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7B5" w:rsidRDefault="000F5C19">
      <w:pPr>
        <w:spacing w:before="79"/>
        <w:ind w:left="2714" w:right="1231" w:hanging="706"/>
        <w:rPr>
          <w:b/>
          <w:sz w:val="28"/>
        </w:rPr>
      </w:pPr>
      <w:r>
        <w:rPr>
          <w:b/>
          <w:w w:val="95"/>
          <w:sz w:val="28"/>
        </w:rPr>
        <w:t xml:space="preserve">CITY OF </w:t>
      </w:r>
      <w:r w:rsidR="00F123E6">
        <w:rPr>
          <w:b/>
          <w:w w:val="95"/>
          <w:sz w:val="28"/>
        </w:rPr>
        <w:t>CHEHALIS</w:t>
      </w:r>
      <w:r>
        <w:rPr>
          <w:b/>
          <w:w w:val="95"/>
          <w:sz w:val="28"/>
        </w:rPr>
        <w:t>PLANNING COMMISSION RULES OF THE COMMISSION</w:t>
      </w:r>
    </w:p>
    <w:p w:rsidR="008627B5" w:rsidRDefault="008627B5">
      <w:pPr>
        <w:pStyle w:val="BodyText"/>
        <w:rPr>
          <w:b/>
          <w:sz w:val="43"/>
        </w:rPr>
      </w:pPr>
    </w:p>
    <w:p w:rsidR="008627B5" w:rsidRDefault="000F5C19">
      <w:pPr>
        <w:pStyle w:val="Heading1"/>
        <w:spacing w:before="1"/>
        <w:ind w:left="100"/>
      </w:pPr>
      <w:r>
        <w:rPr>
          <w:u w:val="single"/>
        </w:rPr>
        <w:t>SECTION I:     AUTHORITY</w:t>
      </w:r>
    </w:p>
    <w:p w:rsidR="008627B5" w:rsidRDefault="000F5C19">
      <w:pPr>
        <w:pStyle w:val="ListParagraph"/>
        <w:numPr>
          <w:ilvl w:val="1"/>
          <w:numId w:val="11"/>
        </w:numPr>
        <w:tabs>
          <w:tab w:val="left" w:pos="820"/>
        </w:tabs>
        <w:ind w:right="119" w:firstLine="0"/>
        <w:jc w:val="both"/>
      </w:pPr>
      <w:r>
        <w:t xml:space="preserve">Title 2.60.010 of the </w:t>
      </w:r>
      <w:r w:rsidR="00F123E6">
        <w:t xml:space="preserve">Chehalis </w:t>
      </w:r>
      <w:r>
        <w:t xml:space="preserve">Municipal Code and 35A.63.020 RCW authorize the creation of a “Planning Agency” to be known as the </w:t>
      </w:r>
      <w:r w:rsidR="00F123E6">
        <w:t xml:space="preserve">Chehalis </w:t>
      </w:r>
      <w:r>
        <w:t>Planning Commission.  Said agency serves in an advisory capacity to city officials and to the City Council. The Planning Commission consists of seven regular</w:t>
      </w:r>
      <w:r>
        <w:rPr>
          <w:spacing w:val="-34"/>
        </w:rPr>
        <w:t xml:space="preserve"> </w:t>
      </w:r>
      <w:r>
        <w:t>members.</w:t>
      </w:r>
    </w:p>
    <w:p w:rsidR="008627B5" w:rsidRDefault="008627B5">
      <w:pPr>
        <w:pStyle w:val="BodyText"/>
        <w:spacing w:before="1"/>
      </w:pPr>
    </w:p>
    <w:p w:rsidR="008627B5" w:rsidRDefault="000F5C19">
      <w:pPr>
        <w:pStyle w:val="ListParagraph"/>
        <w:numPr>
          <w:ilvl w:val="1"/>
          <w:numId w:val="11"/>
        </w:numPr>
        <w:tabs>
          <w:tab w:val="left" w:pos="820"/>
        </w:tabs>
        <w:ind w:right="118" w:firstLine="0"/>
        <w:jc w:val="both"/>
      </w:pPr>
      <w:r>
        <w:t>The seven regular members shall be appointed by the Mayor subject to confirmation by the City</w:t>
      </w:r>
      <w:r>
        <w:rPr>
          <w:spacing w:val="-4"/>
        </w:rPr>
        <w:t xml:space="preserve"> </w:t>
      </w:r>
      <w:r>
        <w:t>Council.</w:t>
      </w:r>
    </w:p>
    <w:p w:rsidR="008627B5" w:rsidRDefault="008627B5">
      <w:pPr>
        <w:pStyle w:val="BodyText"/>
        <w:spacing w:before="10"/>
        <w:rPr>
          <w:sz w:val="21"/>
        </w:rPr>
      </w:pPr>
    </w:p>
    <w:p w:rsidR="008627B5" w:rsidRDefault="000F5C19">
      <w:pPr>
        <w:pStyle w:val="ListParagraph"/>
        <w:numPr>
          <w:ilvl w:val="1"/>
          <w:numId w:val="11"/>
        </w:numPr>
        <w:tabs>
          <w:tab w:val="left" w:pos="820"/>
        </w:tabs>
        <w:ind w:left="819" w:right="0" w:hanging="719"/>
        <w:jc w:val="both"/>
      </w:pPr>
      <w:r>
        <w:t>Terms of the members shall be as</w:t>
      </w:r>
      <w:r>
        <w:rPr>
          <w:spacing w:val="-16"/>
        </w:rPr>
        <w:t xml:space="preserve"> </w:t>
      </w:r>
      <w:r>
        <w:t>follows:</w:t>
      </w:r>
    </w:p>
    <w:p w:rsidR="00FA4E07" w:rsidRPr="00FA4E07" w:rsidRDefault="00FA4E07" w:rsidP="00FA4E07">
      <w:pPr>
        <w:pStyle w:val="p1"/>
        <w:numPr>
          <w:ilvl w:val="0"/>
          <w:numId w:val="13"/>
        </w:numPr>
        <w:rPr>
          <w:rFonts w:asciiTheme="majorHAnsi" w:hAnsiTheme="majorHAnsi"/>
          <w:sz w:val="22"/>
          <w:szCs w:val="22"/>
        </w:rPr>
      </w:pPr>
      <w:r w:rsidRPr="00FA4E07">
        <w:rPr>
          <w:rFonts w:asciiTheme="majorHAnsi" w:hAnsiTheme="majorHAnsi"/>
          <w:sz w:val="22"/>
          <w:szCs w:val="22"/>
        </w:rPr>
        <w:t xml:space="preserve">Positions 1, 2, and 3 shall have their terms expire in December, four years after appointment. </w:t>
      </w:r>
    </w:p>
    <w:p w:rsidR="00FA4E07" w:rsidRPr="00FA4E07" w:rsidRDefault="00FA4E07" w:rsidP="00FA4E07">
      <w:pPr>
        <w:pStyle w:val="p1"/>
        <w:numPr>
          <w:ilvl w:val="0"/>
          <w:numId w:val="13"/>
        </w:numPr>
        <w:rPr>
          <w:rFonts w:asciiTheme="majorHAnsi" w:hAnsiTheme="majorHAnsi"/>
          <w:sz w:val="22"/>
          <w:szCs w:val="22"/>
        </w:rPr>
      </w:pPr>
      <w:r w:rsidRPr="00FA4E07">
        <w:rPr>
          <w:rFonts w:asciiTheme="majorHAnsi" w:hAnsiTheme="majorHAnsi"/>
          <w:sz w:val="22"/>
          <w:szCs w:val="22"/>
        </w:rPr>
        <w:t xml:space="preserve">Positions 4 and 5 shall have their terms expire in December, two years </w:t>
      </w:r>
      <w:r>
        <w:rPr>
          <w:rFonts w:asciiTheme="majorHAnsi" w:hAnsiTheme="majorHAnsi"/>
          <w:sz w:val="22"/>
          <w:szCs w:val="22"/>
        </w:rPr>
        <w:t>beginning in 2020</w:t>
      </w:r>
      <w:r w:rsidRPr="00FA4E07">
        <w:rPr>
          <w:rFonts w:asciiTheme="majorHAnsi" w:hAnsiTheme="majorHAnsi"/>
          <w:sz w:val="22"/>
          <w:szCs w:val="22"/>
        </w:rPr>
        <w:t xml:space="preserve"> with all subsequent terms lasting four years. </w:t>
      </w:r>
    </w:p>
    <w:p w:rsidR="008627B5" w:rsidRPr="00FA4E07" w:rsidRDefault="00FA4E07" w:rsidP="00FA4E07">
      <w:pPr>
        <w:pStyle w:val="p1"/>
        <w:numPr>
          <w:ilvl w:val="0"/>
          <w:numId w:val="13"/>
        </w:numPr>
        <w:rPr>
          <w:rFonts w:asciiTheme="majorHAnsi" w:hAnsiTheme="majorHAnsi"/>
          <w:sz w:val="22"/>
          <w:szCs w:val="22"/>
        </w:rPr>
      </w:pPr>
      <w:r w:rsidRPr="00FA4E07">
        <w:rPr>
          <w:rFonts w:asciiTheme="majorHAnsi" w:hAnsiTheme="majorHAnsi"/>
          <w:sz w:val="22"/>
          <w:szCs w:val="22"/>
        </w:rPr>
        <w:t xml:space="preserve">Positions 6 and 7 shall have their terms expire in December three years </w:t>
      </w:r>
      <w:r>
        <w:rPr>
          <w:rFonts w:asciiTheme="majorHAnsi" w:hAnsiTheme="majorHAnsi"/>
          <w:sz w:val="22"/>
          <w:szCs w:val="22"/>
        </w:rPr>
        <w:t>beginning in 2020</w:t>
      </w:r>
      <w:r w:rsidRPr="00FA4E07">
        <w:rPr>
          <w:rFonts w:asciiTheme="majorHAnsi" w:hAnsiTheme="majorHAnsi"/>
          <w:sz w:val="22"/>
          <w:szCs w:val="22"/>
        </w:rPr>
        <w:t xml:space="preserve"> with all subsequent terms lasting four years. </w:t>
      </w:r>
    </w:p>
    <w:p w:rsidR="008627B5" w:rsidRDefault="000F5C19">
      <w:pPr>
        <w:pStyle w:val="ListParagraph"/>
        <w:numPr>
          <w:ilvl w:val="1"/>
          <w:numId w:val="11"/>
        </w:numPr>
        <w:tabs>
          <w:tab w:val="left" w:pos="820"/>
        </w:tabs>
        <w:ind w:right="116" w:firstLine="0"/>
        <w:jc w:val="both"/>
      </w:pPr>
      <w:r>
        <w:t>Vacancies occurring otherwise than through the expiration of terms shall be filled for the unexpired term. Members may be removed, after a public hearing, by the appointing official, with the approval of the City Council for inefficiency, neglect of duty or malfeasance in</w:t>
      </w:r>
      <w:r>
        <w:rPr>
          <w:spacing w:val="-11"/>
        </w:rPr>
        <w:t xml:space="preserve"> </w:t>
      </w:r>
      <w:r>
        <w:t>office.</w:t>
      </w:r>
    </w:p>
    <w:p w:rsidR="008627B5" w:rsidRDefault="008627B5">
      <w:pPr>
        <w:pStyle w:val="BodyText"/>
        <w:spacing w:before="11"/>
        <w:rPr>
          <w:sz w:val="21"/>
        </w:rPr>
      </w:pPr>
    </w:p>
    <w:p w:rsidR="008627B5" w:rsidRDefault="000F5C19">
      <w:pPr>
        <w:pStyle w:val="ListParagraph"/>
        <w:numPr>
          <w:ilvl w:val="1"/>
          <w:numId w:val="11"/>
        </w:numPr>
        <w:tabs>
          <w:tab w:val="left" w:pos="820"/>
        </w:tabs>
        <w:ind w:firstLine="0"/>
        <w:jc w:val="both"/>
      </w:pPr>
      <w:r>
        <w:t>At least five (5) members of the Planning Commission shall be residents of the city. Up to two (2) members need not be residents of the city but shall reside within the city’s urban growth area. In the event a Planning Commission member is serving, who is not a resident of the city, such person shall not be authorized to serve as Planning Commission Chair. In the further event that a duly appointed member shall move from within the city to outside the city, that person may remain on the Planning Commission with the consent of the mayor and approval of the council for the duration of the unexpired</w:t>
      </w:r>
      <w:r>
        <w:rPr>
          <w:spacing w:val="-19"/>
        </w:rPr>
        <w:t xml:space="preserve"> </w:t>
      </w:r>
      <w:r>
        <w:t>term.</w:t>
      </w:r>
    </w:p>
    <w:p w:rsidR="008627B5" w:rsidRDefault="008627B5">
      <w:pPr>
        <w:pStyle w:val="BodyText"/>
        <w:spacing w:before="11"/>
        <w:rPr>
          <w:sz w:val="21"/>
        </w:rPr>
      </w:pPr>
    </w:p>
    <w:p w:rsidR="008627B5" w:rsidRDefault="000F5C19">
      <w:pPr>
        <w:pStyle w:val="ListParagraph"/>
        <w:numPr>
          <w:ilvl w:val="1"/>
          <w:numId w:val="11"/>
        </w:numPr>
        <w:tabs>
          <w:tab w:val="left" w:pos="820"/>
        </w:tabs>
        <w:ind w:firstLine="0"/>
        <w:jc w:val="both"/>
      </w:pPr>
      <w:r>
        <w:t>The Planning Commission shall have all the powers and perform each and all of the duties specified by Chapter 35A.63 RCW, together with any duties or authority which may be conferred upon them by statute or ordinance. The performance of such duties and the exercise of such authority shall be subject to each and all of the limitations expressed in such legislative enactment or</w:t>
      </w:r>
      <w:r>
        <w:rPr>
          <w:spacing w:val="-10"/>
        </w:rPr>
        <w:t xml:space="preserve"> </w:t>
      </w:r>
      <w:r>
        <w:t>enactments.</w:t>
      </w:r>
    </w:p>
    <w:p w:rsidR="008627B5" w:rsidRDefault="008627B5">
      <w:pPr>
        <w:pStyle w:val="BodyText"/>
        <w:spacing w:before="11"/>
        <w:rPr>
          <w:sz w:val="21"/>
        </w:rPr>
      </w:pPr>
    </w:p>
    <w:p w:rsidR="008627B5" w:rsidRDefault="000F5C19">
      <w:pPr>
        <w:pStyle w:val="ListParagraph"/>
        <w:numPr>
          <w:ilvl w:val="1"/>
          <w:numId w:val="11"/>
        </w:numPr>
        <w:tabs>
          <w:tab w:val="left" w:pos="821"/>
        </w:tabs>
        <w:ind w:right="119" w:firstLine="0"/>
        <w:jc w:val="both"/>
      </w:pPr>
      <w:r>
        <w:t>The position of a member shall be forfeited and become vacant for failure to attend three regular consecutive meetings of the Planning Commission, unless such absence is excused</w:t>
      </w:r>
      <w:r>
        <w:rPr>
          <w:spacing w:val="-4"/>
        </w:rPr>
        <w:t xml:space="preserve"> </w:t>
      </w:r>
      <w:r>
        <w:t>by</w:t>
      </w:r>
      <w:r>
        <w:rPr>
          <w:spacing w:val="-4"/>
        </w:rPr>
        <w:t xml:space="preserve"> </w:t>
      </w:r>
      <w:r>
        <w:t>a</w:t>
      </w:r>
      <w:r>
        <w:rPr>
          <w:spacing w:val="-4"/>
        </w:rPr>
        <w:t xml:space="preserve"> </w:t>
      </w:r>
      <w:r>
        <w:t>majority</w:t>
      </w:r>
      <w:r>
        <w:rPr>
          <w:spacing w:val="-5"/>
        </w:rPr>
        <w:t xml:space="preserve"> </w:t>
      </w:r>
      <w:r>
        <w:t>of</w:t>
      </w:r>
      <w:r>
        <w:rPr>
          <w:spacing w:val="-5"/>
        </w:rPr>
        <w:t xml:space="preserve"> </w:t>
      </w:r>
      <w:r>
        <w:t>the</w:t>
      </w:r>
      <w:r>
        <w:rPr>
          <w:spacing w:val="-5"/>
        </w:rPr>
        <w:t xml:space="preserve"> </w:t>
      </w:r>
      <w:r>
        <w:t>members</w:t>
      </w:r>
      <w:r>
        <w:rPr>
          <w:spacing w:val="-5"/>
        </w:rPr>
        <w:t xml:space="preserve"> </w:t>
      </w:r>
      <w:r>
        <w:t>of</w:t>
      </w:r>
      <w:r>
        <w:rPr>
          <w:spacing w:val="-5"/>
        </w:rPr>
        <w:t xml:space="preserve"> </w:t>
      </w:r>
      <w:r>
        <w:t>the</w:t>
      </w:r>
      <w:r>
        <w:rPr>
          <w:spacing w:val="-5"/>
        </w:rPr>
        <w:t xml:space="preserve"> </w:t>
      </w:r>
      <w:r>
        <w:t>Planning</w:t>
      </w:r>
      <w:r>
        <w:rPr>
          <w:spacing w:val="-5"/>
        </w:rPr>
        <w:t xml:space="preserve"> </w:t>
      </w:r>
      <w:r>
        <w:t>Commission.</w:t>
      </w:r>
    </w:p>
    <w:p w:rsidR="008627B5" w:rsidRDefault="008627B5">
      <w:pPr>
        <w:pStyle w:val="BodyText"/>
        <w:rPr>
          <w:sz w:val="26"/>
        </w:rPr>
      </w:pPr>
    </w:p>
    <w:p w:rsidR="008627B5" w:rsidRDefault="000F5C19">
      <w:pPr>
        <w:pStyle w:val="Heading1"/>
        <w:ind w:left="100"/>
      </w:pPr>
      <w:r>
        <w:rPr>
          <w:w w:val="95"/>
          <w:u w:val="single"/>
        </w:rPr>
        <w:t>SECTION II: OFFICERS</w:t>
      </w:r>
    </w:p>
    <w:p w:rsidR="008627B5" w:rsidRDefault="000F5C19">
      <w:pPr>
        <w:pStyle w:val="ListParagraph"/>
        <w:numPr>
          <w:ilvl w:val="1"/>
          <w:numId w:val="10"/>
        </w:numPr>
        <w:tabs>
          <w:tab w:val="left" w:pos="820"/>
        </w:tabs>
        <w:ind w:right="116" w:firstLine="0"/>
        <w:jc w:val="both"/>
      </w:pPr>
      <w:r>
        <w:t xml:space="preserve">The officers of the Planning Commission shall consist of a Chair and Vice‐Chair elected from the members of the Planning Commission, and such other officers of the Planning Commission may, by majority vote, approve and appoint. The Director of the Community Development Department or designee shall serve ex‐officio without vote as the </w:t>
      </w:r>
      <w:r w:rsidR="00F123E6">
        <w:t>Staff</w:t>
      </w:r>
      <w:r>
        <w:t>.</w:t>
      </w:r>
    </w:p>
    <w:p w:rsidR="008627B5" w:rsidRDefault="008627B5">
      <w:pPr>
        <w:jc w:val="both"/>
        <w:sectPr w:rsidR="008627B5">
          <w:footerReference w:type="default" r:id="rId7"/>
          <w:type w:val="continuous"/>
          <w:pgSz w:w="12240" w:h="15840"/>
          <w:pgMar w:top="1360" w:right="1680" w:bottom="980" w:left="1700" w:header="720" w:footer="787" w:gutter="0"/>
          <w:pgNumType w:start="1"/>
          <w:cols w:space="720"/>
        </w:sectPr>
      </w:pPr>
    </w:p>
    <w:p w:rsidR="008627B5" w:rsidRDefault="000F5C19">
      <w:pPr>
        <w:pStyle w:val="ListParagraph"/>
        <w:numPr>
          <w:ilvl w:val="1"/>
          <w:numId w:val="10"/>
        </w:numPr>
        <w:tabs>
          <w:tab w:val="left" w:pos="840"/>
        </w:tabs>
        <w:spacing w:before="78"/>
        <w:ind w:left="119" w:firstLine="1"/>
        <w:jc w:val="both"/>
      </w:pPr>
      <w:r>
        <w:lastRenderedPageBreak/>
        <w:t>The election of officers shall take place once a year on the occasion of the first meeting in January of each calendar year. The term of office of each officer shall run until the subsequent election, provided however, any officer may be removed at any time by vote of the Planning Commission entered on record. If for any reason, Planning Commission officers are not elected at the first January meeting, the existing members shall continue to serve until an election is</w:t>
      </w:r>
      <w:r>
        <w:rPr>
          <w:spacing w:val="-5"/>
        </w:rPr>
        <w:t xml:space="preserve"> </w:t>
      </w:r>
      <w:r>
        <w:t>held.</w:t>
      </w:r>
    </w:p>
    <w:p w:rsidR="008627B5" w:rsidRDefault="008627B5">
      <w:pPr>
        <w:pStyle w:val="BodyText"/>
        <w:rPr>
          <w:sz w:val="26"/>
        </w:rPr>
      </w:pPr>
    </w:p>
    <w:p w:rsidR="008627B5" w:rsidRDefault="000F5C19">
      <w:pPr>
        <w:pStyle w:val="Heading1"/>
        <w:ind w:left="120"/>
      </w:pPr>
      <w:r>
        <w:rPr>
          <w:w w:val="95"/>
          <w:u w:val="single"/>
        </w:rPr>
        <w:t>SECTION III: CHAIR</w:t>
      </w:r>
    </w:p>
    <w:p w:rsidR="008627B5" w:rsidRDefault="000F5C19">
      <w:pPr>
        <w:pStyle w:val="ListParagraph"/>
        <w:numPr>
          <w:ilvl w:val="1"/>
          <w:numId w:val="9"/>
        </w:numPr>
        <w:tabs>
          <w:tab w:val="left" w:pos="840"/>
        </w:tabs>
        <w:ind w:firstLine="0"/>
        <w:jc w:val="both"/>
      </w:pPr>
      <w:r>
        <w:t>The Chair shall preside over the meetings of the Planning Commission and may exercise all the powers usually incident to the office retaining, however, as a member of the Planning Commission, the full right to have a vote recorded in all deliberations of the Planning</w:t>
      </w:r>
      <w:r>
        <w:rPr>
          <w:spacing w:val="-17"/>
        </w:rPr>
        <w:t xml:space="preserve"> </w:t>
      </w:r>
      <w:r>
        <w:t>Commission.</w:t>
      </w:r>
    </w:p>
    <w:p w:rsidR="008627B5" w:rsidRDefault="008627B5">
      <w:pPr>
        <w:pStyle w:val="BodyText"/>
        <w:spacing w:before="1"/>
      </w:pPr>
    </w:p>
    <w:p w:rsidR="008627B5" w:rsidRDefault="000F5C19">
      <w:pPr>
        <w:pStyle w:val="ListParagraph"/>
        <w:numPr>
          <w:ilvl w:val="1"/>
          <w:numId w:val="9"/>
        </w:numPr>
        <w:tabs>
          <w:tab w:val="left" w:pos="840"/>
        </w:tabs>
        <w:ind w:firstLine="0"/>
        <w:jc w:val="both"/>
      </w:pPr>
      <w:r>
        <w:t>The Chair shall have full power to create temporary committees of one or more members. Temporary committees may be charged with such duties, examinations, investigations and inquiries relative to one or more subjects of interest to the Planning Commission. No standing or temporary committee shall have the power to commit the Planning Commission to the endorsement of any plan or program without the approval of the Planning Commission. No committee shall constitute a quorum of the Planning Commission.</w:t>
      </w:r>
    </w:p>
    <w:p w:rsidR="008627B5" w:rsidRDefault="008627B5">
      <w:pPr>
        <w:pStyle w:val="BodyText"/>
        <w:spacing w:before="11"/>
        <w:rPr>
          <w:sz w:val="21"/>
        </w:rPr>
      </w:pPr>
    </w:p>
    <w:p w:rsidR="008627B5" w:rsidRDefault="000F5C19">
      <w:pPr>
        <w:pStyle w:val="ListParagraph"/>
        <w:numPr>
          <w:ilvl w:val="1"/>
          <w:numId w:val="9"/>
        </w:numPr>
        <w:tabs>
          <w:tab w:val="left" w:pos="841"/>
        </w:tabs>
        <w:ind w:right="118" w:firstLine="0"/>
        <w:jc w:val="both"/>
      </w:pPr>
      <w:r>
        <w:t>The Vice‐Chair shall, in the absence of the Chair, perform all the duties incumbent upon the</w:t>
      </w:r>
      <w:r>
        <w:rPr>
          <w:spacing w:val="-3"/>
        </w:rPr>
        <w:t xml:space="preserve"> </w:t>
      </w:r>
      <w:r>
        <w:t>Chair.</w:t>
      </w:r>
    </w:p>
    <w:p w:rsidR="008627B5" w:rsidRDefault="008627B5">
      <w:pPr>
        <w:pStyle w:val="BodyText"/>
        <w:spacing w:before="11"/>
        <w:rPr>
          <w:sz w:val="21"/>
        </w:rPr>
      </w:pPr>
    </w:p>
    <w:p w:rsidR="008627B5" w:rsidRDefault="000F5C19">
      <w:pPr>
        <w:pStyle w:val="ListParagraph"/>
        <w:numPr>
          <w:ilvl w:val="1"/>
          <w:numId w:val="9"/>
        </w:numPr>
        <w:tabs>
          <w:tab w:val="left" w:pos="841"/>
        </w:tabs>
        <w:ind w:firstLine="0"/>
        <w:jc w:val="both"/>
      </w:pPr>
      <w:r>
        <w:t>In the absence of both the Chair and Vice‐Chair, the members present shall choose a temporary Chair for the</w:t>
      </w:r>
      <w:r>
        <w:rPr>
          <w:spacing w:val="-23"/>
        </w:rPr>
        <w:t xml:space="preserve"> </w:t>
      </w:r>
      <w:r>
        <w:t>meeting.</w:t>
      </w:r>
    </w:p>
    <w:p w:rsidR="008627B5" w:rsidRDefault="008627B5">
      <w:pPr>
        <w:pStyle w:val="BodyText"/>
        <w:rPr>
          <w:sz w:val="26"/>
        </w:rPr>
      </w:pPr>
    </w:p>
    <w:p w:rsidR="008627B5" w:rsidRDefault="000F5C19">
      <w:pPr>
        <w:pStyle w:val="Heading1"/>
        <w:spacing w:before="201"/>
        <w:ind w:left="120"/>
      </w:pPr>
      <w:r>
        <w:rPr>
          <w:w w:val="95"/>
          <w:u w:val="single"/>
        </w:rPr>
        <w:t>SECTION IV: SECRETARY</w:t>
      </w:r>
    </w:p>
    <w:p w:rsidR="008627B5" w:rsidRDefault="000F5C19">
      <w:pPr>
        <w:pStyle w:val="ListParagraph"/>
        <w:numPr>
          <w:ilvl w:val="1"/>
          <w:numId w:val="8"/>
        </w:numPr>
        <w:tabs>
          <w:tab w:val="left" w:pos="840"/>
        </w:tabs>
        <w:ind w:firstLine="0"/>
        <w:jc w:val="both"/>
      </w:pPr>
      <w:r>
        <w:t xml:space="preserve">The Secretary shall keep a record of all meetings of the Planning Commission and, when requested to do so of its committees, these records shall be retained in the office of the City of </w:t>
      </w:r>
      <w:r w:rsidR="00F123E6">
        <w:t xml:space="preserve">Chehalis </w:t>
      </w:r>
      <w:r>
        <w:t>Community Development</w:t>
      </w:r>
      <w:r>
        <w:rPr>
          <w:spacing w:val="-34"/>
        </w:rPr>
        <w:t xml:space="preserve"> </w:t>
      </w:r>
      <w:r>
        <w:t>Department.</w:t>
      </w:r>
    </w:p>
    <w:p w:rsidR="008627B5" w:rsidRDefault="008627B5">
      <w:pPr>
        <w:pStyle w:val="BodyText"/>
        <w:spacing w:before="1"/>
      </w:pPr>
    </w:p>
    <w:p w:rsidR="008627B5" w:rsidRDefault="000F5C19">
      <w:pPr>
        <w:pStyle w:val="ListParagraph"/>
        <w:numPr>
          <w:ilvl w:val="1"/>
          <w:numId w:val="8"/>
        </w:numPr>
        <w:tabs>
          <w:tab w:val="left" w:pos="841"/>
        </w:tabs>
        <w:ind w:right="119" w:firstLine="0"/>
        <w:jc w:val="both"/>
      </w:pPr>
      <w:r>
        <w:t>When the Chair of the Planning Commission is not available, the Secretary is authorized to sign minutes, recommendations, findings of fact and other Planning Commission documents for the Planning Commission subsequent to action on these matters by the</w:t>
      </w:r>
      <w:r>
        <w:rPr>
          <w:spacing w:val="-3"/>
        </w:rPr>
        <w:t xml:space="preserve"> </w:t>
      </w:r>
      <w:r>
        <w:t>Commission.</w:t>
      </w:r>
    </w:p>
    <w:p w:rsidR="008627B5" w:rsidRDefault="008627B5">
      <w:pPr>
        <w:pStyle w:val="BodyText"/>
        <w:rPr>
          <w:sz w:val="26"/>
        </w:rPr>
      </w:pPr>
    </w:p>
    <w:p w:rsidR="008627B5" w:rsidRDefault="000F5C19">
      <w:pPr>
        <w:pStyle w:val="Heading1"/>
        <w:spacing w:before="218"/>
        <w:ind w:left="120"/>
      </w:pPr>
      <w:r>
        <w:rPr>
          <w:w w:val="95"/>
          <w:u w:val="single"/>
        </w:rPr>
        <w:t>SECTION V:  MEETINGS</w:t>
      </w:r>
    </w:p>
    <w:p w:rsidR="008627B5" w:rsidRDefault="000F5C19">
      <w:pPr>
        <w:pStyle w:val="ListParagraph"/>
        <w:numPr>
          <w:ilvl w:val="1"/>
          <w:numId w:val="7"/>
        </w:numPr>
        <w:tabs>
          <w:tab w:val="left" w:pos="840"/>
        </w:tabs>
        <w:ind w:firstLine="0"/>
        <w:jc w:val="both"/>
      </w:pPr>
      <w:r>
        <w:t xml:space="preserve">All regular meetings will be held in the City of </w:t>
      </w:r>
      <w:r w:rsidR="00F123E6">
        <w:t xml:space="preserve">Chehalis </w:t>
      </w:r>
      <w:r>
        <w:t xml:space="preserve">Council Chambers, </w:t>
      </w:r>
      <w:r w:rsidR="00F123E6">
        <w:t>Chehalis</w:t>
      </w:r>
      <w:r>
        <w:t>, Washington, unless otherwise scheduled and noticed in advance and shall be open to the public.</w:t>
      </w:r>
    </w:p>
    <w:p w:rsidR="008627B5" w:rsidRDefault="008627B5">
      <w:pPr>
        <w:pStyle w:val="BodyText"/>
        <w:spacing w:before="1"/>
      </w:pPr>
    </w:p>
    <w:p w:rsidR="008627B5" w:rsidRDefault="000F5C19">
      <w:pPr>
        <w:pStyle w:val="ListParagraph"/>
        <w:numPr>
          <w:ilvl w:val="1"/>
          <w:numId w:val="7"/>
        </w:numPr>
        <w:tabs>
          <w:tab w:val="left" w:pos="840"/>
        </w:tabs>
        <w:ind w:firstLine="0"/>
        <w:jc w:val="both"/>
      </w:pPr>
      <w:r>
        <w:t xml:space="preserve">All regular meetings shall be held the second </w:t>
      </w:r>
      <w:r w:rsidR="00F123E6">
        <w:t>Monday</w:t>
      </w:r>
      <w:r>
        <w:t xml:space="preserve"> of each month and will begin at 6:00 p.m., or as soon thereafter as</w:t>
      </w:r>
      <w:r>
        <w:rPr>
          <w:spacing w:val="-11"/>
        </w:rPr>
        <w:t xml:space="preserve"> </w:t>
      </w:r>
      <w:r>
        <w:t>practical.</w:t>
      </w:r>
    </w:p>
    <w:p w:rsidR="008627B5" w:rsidRDefault="008627B5">
      <w:pPr>
        <w:pStyle w:val="BodyText"/>
      </w:pPr>
    </w:p>
    <w:p w:rsidR="008627B5" w:rsidRDefault="000F5C19">
      <w:pPr>
        <w:pStyle w:val="ListParagraph"/>
        <w:numPr>
          <w:ilvl w:val="1"/>
          <w:numId w:val="7"/>
        </w:numPr>
        <w:tabs>
          <w:tab w:val="left" w:pos="841"/>
        </w:tabs>
        <w:ind w:firstLine="0"/>
        <w:jc w:val="both"/>
      </w:pPr>
      <w:r>
        <w:t xml:space="preserve">When it appears to the </w:t>
      </w:r>
      <w:r w:rsidR="00F123E6">
        <w:t>Staff</w:t>
      </w:r>
      <w:r>
        <w:t xml:space="preserve"> that the amount of business to be transacted at an upcoming regular meeting is in excess of that which could be completed prior to 9:00 p.m.,</w:t>
      </w:r>
    </w:p>
    <w:p w:rsidR="008627B5" w:rsidRDefault="008627B5">
      <w:pPr>
        <w:jc w:val="both"/>
        <w:sectPr w:rsidR="008627B5">
          <w:pgSz w:w="12240" w:h="15840"/>
          <w:pgMar w:top="1360" w:right="1680" w:bottom="980" w:left="1680" w:header="0" w:footer="787" w:gutter="0"/>
          <w:cols w:space="720"/>
        </w:sectPr>
      </w:pPr>
    </w:p>
    <w:p w:rsidR="008627B5" w:rsidRDefault="000F5C19">
      <w:pPr>
        <w:pStyle w:val="BodyText"/>
        <w:spacing w:before="78"/>
        <w:ind w:left="100" w:right="116"/>
        <w:jc w:val="both"/>
      </w:pPr>
      <w:r>
        <w:lastRenderedPageBreak/>
        <w:t xml:space="preserve">the </w:t>
      </w:r>
      <w:r w:rsidR="00F123E6">
        <w:t>Staff</w:t>
      </w:r>
      <w:r>
        <w:t xml:space="preserve"> may arrange for a scheduled time, place and date for a continuation of the meeting. If a continuation is scheduled in advance, the </w:t>
      </w:r>
      <w:r w:rsidR="00F123E6">
        <w:t>Staff</w:t>
      </w:r>
      <w:r>
        <w:t xml:space="preserve"> shall prepare a </w:t>
      </w:r>
      <w:r w:rsidR="00F123E6">
        <w:t>joint agenda</w:t>
      </w:r>
      <w:r>
        <w:t xml:space="preserve"> which clearly indicates the time, place and date of the continued meeting and which enumerates the items of business to be held each day. No item of business set for the continued meeting date shall be heard previously.  Prior to the start of the regular </w:t>
      </w:r>
      <w:r w:rsidR="00F123E6">
        <w:t>meeting, a</w:t>
      </w:r>
      <w:r>
        <w:t xml:space="preserve"> copy of the agenda shall be conspicuously posted near the entrance to the meeting place. Any regular meeting scheduled for continuance by the </w:t>
      </w:r>
      <w:r w:rsidR="00F123E6">
        <w:t>Staff</w:t>
      </w:r>
      <w:r>
        <w:t xml:space="preserve"> under this section shall be automatically</w:t>
      </w:r>
      <w:r>
        <w:rPr>
          <w:spacing w:val="-6"/>
        </w:rPr>
        <w:t xml:space="preserve"> </w:t>
      </w:r>
      <w:r>
        <w:t>continued</w:t>
      </w:r>
      <w:r>
        <w:rPr>
          <w:spacing w:val="-6"/>
        </w:rPr>
        <w:t xml:space="preserve"> </w:t>
      </w:r>
      <w:r>
        <w:t>to</w:t>
      </w:r>
      <w:r>
        <w:rPr>
          <w:spacing w:val="-6"/>
        </w:rPr>
        <w:t xml:space="preserve"> </w:t>
      </w:r>
      <w:r>
        <w:t>the</w:t>
      </w:r>
      <w:r>
        <w:rPr>
          <w:spacing w:val="-5"/>
        </w:rPr>
        <w:t xml:space="preserve"> </w:t>
      </w:r>
      <w:r>
        <w:t>date,</w:t>
      </w:r>
      <w:r>
        <w:rPr>
          <w:spacing w:val="-6"/>
        </w:rPr>
        <w:t xml:space="preserve"> </w:t>
      </w:r>
      <w:r>
        <w:t>time</w:t>
      </w:r>
      <w:r>
        <w:rPr>
          <w:spacing w:val="-5"/>
        </w:rPr>
        <w:t xml:space="preserve"> </w:t>
      </w:r>
      <w:r>
        <w:t>and</w:t>
      </w:r>
      <w:r>
        <w:rPr>
          <w:spacing w:val="-6"/>
        </w:rPr>
        <w:t xml:space="preserve"> </w:t>
      </w:r>
      <w:r>
        <w:t>place</w:t>
      </w:r>
      <w:r>
        <w:rPr>
          <w:spacing w:val="-6"/>
        </w:rPr>
        <w:t xml:space="preserve"> </w:t>
      </w:r>
      <w:r>
        <w:t>so</w:t>
      </w:r>
      <w:r>
        <w:rPr>
          <w:spacing w:val="-6"/>
        </w:rPr>
        <w:t xml:space="preserve"> </w:t>
      </w:r>
      <w:r>
        <w:t>scheduled.</w:t>
      </w:r>
    </w:p>
    <w:p w:rsidR="008627B5" w:rsidRDefault="008627B5">
      <w:pPr>
        <w:pStyle w:val="BodyText"/>
        <w:spacing w:before="10"/>
        <w:rPr>
          <w:sz w:val="21"/>
        </w:rPr>
      </w:pPr>
    </w:p>
    <w:p w:rsidR="008627B5" w:rsidRDefault="000F5C19">
      <w:pPr>
        <w:pStyle w:val="ListParagraph"/>
        <w:numPr>
          <w:ilvl w:val="1"/>
          <w:numId w:val="7"/>
        </w:numPr>
        <w:tabs>
          <w:tab w:val="left" w:pos="821"/>
        </w:tabs>
        <w:ind w:left="100" w:right="118" w:firstLine="0"/>
        <w:jc w:val="both"/>
      </w:pPr>
      <w:r>
        <w:t>When a regular meeting day falls on a legal holiday, the Planning Commission shall convene on the next regular business day. Provided, however that the regular meeting shall be scheduled in the week prior to or immediately following the Thanksgiving and Christmas/New Year</w:t>
      </w:r>
      <w:r>
        <w:rPr>
          <w:spacing w:val="-5"/>
        </w:rPr>
        <w:t xml:space="preserve"> </w:t>
      </w:r>
      <w:r>
        <w:t>holidays.</w:t>
      </w:r>
    </w:p>
    <w:p w:rsidR="008627B5" w:rsidRDefault="008627B5">
      <w:pPr>
        <w:pStyle w:val="BodyText"/>
      </w:pPr>
    </w:p>
    <w:p w:rsidR="008627B5" w:rsidRDefault="000F5C19">
      <w:pPr>
        <w:pStyle w:val="ListParagraph"/>
        <w:numPr>
          <w:ilvl w:val="1"/>
          <w:numId w:val="7"/>
        </w:numPr>
        <w:tabs>
          <w:tab w:val="left" w:pos="820"/>
        </w:tabs>
        <w:ind w:left="100" w:firstLine="0"/>
        <w:jc w:val="both"/>
      </w:pPr>
      <w:r>
        <w:t>The Planning Commission may adjourn any meeting over to the next regular meeting by a majority vote of the quorum or may designate a specific day, time and place, but</w:t>
      </w:r>
      <w:r>
        <w:rPr>
          <w:spacing w:val="-4"/>
        </w:rPr>
        <w:t xml:space="preserve"> </w:t>
      </w:r>
      <w:r>
        <w:t>such</w:t>
      </w:r>
      <w:r>
        <w:rPr>
          <w:spacing w:val="-3"/>
        </w:rPr>
        <w:t xml:space="preserve"> </w:t>
      </w:r>
      <w:r>
        <w:t>order</w:t>
      </w:r>
      <w:r>
        <w:rPr>
          <w:spacing w:val="-4"/>
        </w:rPr>
        <w:t xml:space="preserve"> </w:t>
      </w:r>
      <w:r>
        <w:t>shall</w:t>
      </w:r>
      <w:r>
        <w:rPr>
          <w:spacing w:val="-4"/>
        </w:rPr>
        <w:t xml:space="preserve"> </w:t>
      </w:r>
      <w:r>
        <w:t>apply</w:t>
      </w:r>
      <w:r>
        <w:rPr>
          <w:spacing w:val="-4"/>
        </w:rPr>
        <w:t xml:space="preserve"> </w:t>
      </w:r>
      <w:r>
        <w:t>only</w:t>
      </w:r>
      <w:r>
        <w:rPr>
          <w:spacing w:val="-4"/>
        </w:rPr>
        <w:t xml:space="preserve"> </w:t>
      </w:r>
      <w:r>
        <w:t>to</w:t>
      </w:r>
      <w:r>
        <w:rPr>
          <w:spacing w:val="-3"/>
        </w:rPr>
        <w:t xml:space="preserve"> </w:t>
      </w:r>
      <w:r>
        <w:t>the</w:t>
      </w:r>
      <w:r>
        <w:rPr>
          <w:spacing w:val="-2"/>
        </w:rPr>
        <w:t xml:space="preserve"> </w:t>
      </w:r>
      <w:r>
        <w:t>date</w:t>
      </w:r>
      <w:r>
        <w:rPr>
          <w:spacing w:val="-3"/>
        </w:rPr>
        <w:t xml:space="preserve"> </w:t>
      </w:r>
      <w:r>
        <w:t>and</w:t>
      </w:r>
      <w:r>
        <w:rPr>
          <w:spacing w:val="-4"/>
        </w:rPr>
        <w:t xml:space="preserve"> </w:t>
      </w:r>
      <w:r>
        <w:t>time</w:t>
      </w:r>
      <w:r>
        <w:rPr>
          <w:spacing w:val="-4"/>
        </w:rPr>
        <w:t xml:space="preserve"> </w:t>
      </w:r>
      <w:r>
        <w:t>named</w:t>
      </w:r>
      <w:r>
        <w:rPr>
          <w:spacing w:val="-4"/>
        </w:rPr>
        <w:t xml:space="preserve"> </w:t>
      </w:r>
      <w:r>
        <w:t>in</w:t>
      </w:r>
      <w:r>
        <w:rPr>
          <w:spacing w:val="-4"/>
        </w:rPr>
        <w:t xml:space="preserve"> </w:t>
      </w:r>
      <w:r>
        <w:t>the</w:t>
      </w:r>
      <w:r>
        <w:rPr>
          <w:spacing w:val="-3"/>
        </w:rPr>
        <w:t xml:space="preserve"> </w:t>
      </w:r>
      <w:r>
        <w:t>order.</w:t>
      </w:r>
    </w:p>
    <w:p w:rsidR="008627B5" w:rsidRDefault="008627B5">
      <w:pPr>
        <w:pStyle w:val="BodyText"/>
      </w:pPr>
    </w:p>
    <w:p w:rsidR="008627B5" w:rsidRDefault="000F5C19">
      <w:pPr>
        <w:pStyle w:val="ListParagraph"/>
        <w:numPr>
          <w:ilvl w:val="1"/>
          <w:numId w:val="7"/>
        </w:numPr>
        <w:tabs>
          <w:tab w:val="left" w:pos="821"/>
        </w:tabs>
        <w:ind w:left="100" w:firstLine="0"/>
        <w:jc w:val="both"/>
      </w:pPr>
      <w:r>
        <w:t xml:space="preserve">Special meetings shall be at the call of the Chair, by the </w:t>
      </w:r>
      <w:r w:rsidR="00F123E6">
        <w:t>Staff</w:t>
      </w:r>
      <w:r>
        <w:t xml:space="preserve"> in consultation with the Chair or at the written request of at least four appointive members of the Planning Commission; provided that written notice of such special meeting so called shall be delivered personally, by facsimile, e‐mail or by the U.S. Postal Service at least twenty‐four hours before the time of such meeting as specified in the notice to each member and to each local newspaper of general circulation which has on file with the governing body a written request to be notified of such special meeting or of all special meetings. Each local radio or television station that has on file with the governing body a written request to be notified of such special meeting or of any special meetings shall also be notified. The call and notice shall specify the time and place of the special meeting and the business to be transacted. Such written notice may be dispensed to any member who has on file with the Secretary a written waiver of notice of all special meetings or who, prior to or at the time of any special meeting, files a written notice may also be dispensed with as to any member who is actually in attendance at any special</w:t>
      </w:r>
      <w:r>
        <w:rPr>
          <w:spacing w:val="-26"/>
        </w:rPr>
        <w:t xml:space="preserve"> </w:t>
      </w:r>
      <w:r>
        <w:t>meeting.</w:t>
      </w:r>
    </w:p>
    <w:p w:rsidR="008627B5" w:rsidRDefault="008627B5">
      <w:pPr>
        <w:pStyle w:val="BodyText"/>
      </w:pPr>
    </w:p>
    <w:p w:rsidR="008627B5" w:rsidRDefault="000F5C19">
      <w:pPr>
        <w:pStyle w:val="ListParagraph"/>
        <w:numPr>
          <w:ilvl w:val="1"/>
          <w:numId w:val="7"/>
        </w:numPr>
        <w:tabs>
          <w:tab w:val="left" w:pos="820"/>
        </w:tabs>
        <w:ind w:left="100" w:firstLine="0"/>
        <w:jc w:val="both"/>
      </w:pPr>
      <w:r>
        <w:t>Whenever any Planning Commission agenda item is continued to the next regular meeting or to a special meeting, a notice of such continuance shall be conspicuously posted on the next business day immediately after the time of continuance on or near the door of the place where the meeting was</w:t>
      </w:r>
      <w:r>
        <w:rPr>
          <w:spacing w:val="-27"/>
        </w:rPr>
        <w:t xml:space="preserve"> </w:t>
      </w:r>
      <w:r>
        <w:t>held.</w:t>
      </w:r>
    </w:p>
    <w:p w:rsidR="008627B5" w:rsidRDefault="008627B5">
      <w:pPr>
        <w:pStyle w:val="BodyText"/>
        <w:spacing w:before="10"/>
        <w:rPr>
          <w:sz w:val="21"/>
        </w:rPr>
      </w:pPr>
    </w:p>
    <w:p w:rsidR="008627B5" w:rsidRDefault="000F5C19">
      <w:pPr>
        <w:pStyle w:val="ListParagraph"/>
        <w:numPr>
          <w:ilvl w:val="1"/>
          <w:numId w:val="7"/>
        </w:numPr>
        <w:tabs>
          <w:tab w:val="left" w:pos="820"/>
        </w:tabs>
        <w:ind w:left="100" w:firstLine="0"/>
        <w:jc w:val="both"/>
      </w:pPr>
      <w:r>
        <w:t xml:space="preserve">If no matters over which the Planning Commission has jurisdiction are </w:t>
      </w:r>
      <w:r w:rsidR="00F123E6">
        <w:t>pending upon</w:t>
      </w:r>
      <w:r>
        <w:t xml:space="preserve"> its calendar, a regular meeting may be cancelled at the call of the Chair or </w:t>
      </w:r>
      <w:r w:rsidR="00F123E6">
        <w:t>Staff</w:t>
      </w:r>
      <w:r>
        <w:t>. Notice of cancellation may be communicated to Planning Commission members telephonically or by</w:t>
      </w:r>
      <w:r>
        <w:rPr>
          <w:spacing w:val="-4"/>
        </w:rPr>
        <w:t xml:space="preserve"> </w:t>
      </w:r>
      <w:r>
        <w:t>email.</w:t>
      </w:r>
    </w:p>
    <w:p w:rsidR="008627B5" w:rsidRDefault="008627B5">
      <w:pPr>
        <w:pStyle w:val="BodyText"/>
        <w:spacing w:before="11"/>
        <w:rPr>
          <w:sz w:val="21"/>
        </w:rPr>
      </w:pPr>
    </w:p>
    <w:p w:rsidR="008627B5" w:rsidRDefault="000F5C19">
      <w:pPr>
        <w:pStyle w:val="ListParagraph"/>
        <w:numPr>
          <w:ilvl w:val="1"/>
          <w:numId w:val="7"/>
        </w:numPr>
        <w:tabs>
          <w:tab w:val="left" w:pos="820"/>
        </w:tabs>
        <w:ind w:left="100" w:right="116" w:firstLine="0"/>
        <w:jc w:val="both"/>
      </w:pPr>
      <w:r>
        <w:t xml:space="preserve">Should there not be a quorum of the Planning Commission present; the members present shall adjourn to the next regular meeting, unless a special meeting is called as provided in these rules. In the case that no members are present, </w:t>
      </w:r>
      <w:r w:rsidR="00F123E6">
        <w:t>the Staff shall</w:t>
      </w:r>
      <w:r>
        <w:t xml:space="preserve"> adjourn to the next regular meeting unless a special meeting is scheduled as provided in these</w:t>
      </w:r>
      <w:r>
        <w:rPr>
          <w:spacing w:val="-2"/>
        </w:rPr>
        <w:t xml:space="preserve"> </w:t>
      </w:r>
      <w:r>
        <w:t>rules.</w:t>
      </w:r>
    </w:p>
    <w:p w:rsidR="008627B5" w:rsidRDefault="008627B5">
      <w:pPr>
        <w:jc w:val="both"/>
        <w:sectPr w:rsidR="008627B5">
          <w:pgSz w:w="12240" w:h="15840"/>
          <w:pgMar w:top="1360" w:right="1680" w:bottom="980" w:left="1700" w:header="0" w:footer="787" w:gutter="0"/>
          <w:cols w:space="720"/>
        </w:sectPr>
      </w:pPr>
    </w:p>
    <w:p w:rsidR="008627B5" w:rsidRDefault="000F5C19">
      <w:pPr>
        <w:pStyle w:val="ListParagraph"/>
        <w:numPr>
          <w:ilvl w:val="1"/>
          <w:numId w:val="7"/>
        </w:numPr>
        <w:tabs>
          <w:tab w:val="left" w:pos="820"/>
        </w:tabs>
        <w:spacing w:before="78"/>
        <w:ind w:left="100" w:right="119" w:firstLine="0"/>
        <w:jc w:val="both"/>
      </w:pPr>
      <w:r>
        <w:lastRenderedPageBreak/>
        <w:t xml:space="preserve">All meetings of the Planning Commission shall be recorded. </w:t>
      </w:r>
      <w:r w:rsidR="00F123E6">
        <w:t>Staff</w:t>
      </w:r>
      <w:r>
        <w:t xml:space="preserve"> shall cause</w:t>
      </w:r>
      <w:r>
        <w:rPr>
          <w:spacing w:val="-4"/>
        </w:rPr>
        <w:t xml:space="preserve"> </w:t>
      </w:r>
      <w:r>
        <w:t>minutes</w:t>
      </w:r>
      <w:r>
        <w:rPr>
          <w:spacing w:val="-5"/>
        </w:rPr>
        <w:t xml:space="preserve"> </w:t>
      </w:r>
      <w:r>
        <w:t>of</w:t>
      </w:r>
      <w:r>
        <w:rPr>
          <w:spacing w:val="-5"/>
        </w:rPr>
        <w:t xml:space="preserve"> </w:t>
      </w:r>
      <w:r>
        <w:t>the</w:t>
      </w:r>
      <w:r>
        <w:rPr>
          <w:spacing w:val="-4"/>
        </w:rPr>
        <w:t xml:space="preserve"> </w:t>
      </w:r>
      <w:r>
        <w:t>meetings</w:t>
      </w:r>
      <w:r>
        <w:rPr>
          <w:spacing w:val="-5"/>
        </w:rPr>
        <w:t xml:space="preserve"> </w:t>
      </w:r>
      <w:r>
        <w:t>to</w:t>
      </w:r>
      <w:r>
        <w:rPr>
          <w:spacing w:val="-5"/>
        </w:rPr>
        <w:t xml:space="preserve"> </w:t>
      </w:r>
      <w:r>
        <w:t>be</w:t>
      </w:r>
      <w:r>
        <w:rPr>
          <w:spacing w:val="-4"/>
        </w:rPr>
        <w:t xml:space="preserve"> </w:t>
      </w:r>
      <w:r>
        <w:t>prepared</w:t>
      </w:r>
      <w:r>
        <w:rPr>
          <w:spacing w:val="-5"/>
        </w:rPr>
        <w:t xml:space="preserve"> </w:t>
      </w:r>
      <w:r>
        <w:t>in</w:t>
      </w:r>
      <w:r>
        <w:rPr>
          <w:spacing w:val="-3"/>
        </w:rPr>
        <w:t xml:space="preserve"> </w:t>
      </w:r>
      <w:r>
        <w:t>a</w:t>
      </w:r>
      <w:r>
        <w:rPr>
          <w:spacing w:val="-5"/>
        </w:rPr>
        <w:t xml:space="preserve"> </w:t>
      </w:r>
      <w:r>
        <w:t>timely</w:t>
      </w:r>
      <w:r>
        <w:rPr>
          <w:spacing w:val="-4"/>
        </w:rPr>
        <w:t xml:space="preserve"> </w:t>
      </w:r>
      <w:r>
        <w:t>manner.</w:t>
      </w:r>
    </w:p>
    <w:p w:rsidR="008627B5" w:rsidRDefault="008627B5">
      <w:pPr>
        <w:pStyle w:val="BodyText"/>
        <w:spacing w:before="11"/>
        <w:rPr>
          <w:sz w:val="21"/>
        </w:rPr>
      </w:pPr>
    </w:p>
    <w:p w:rsidR="008627B5" w:rsidRDefault="000F5C19">
      <w:pPr>
        <w:pStyle w:val="ListParagraph"/>
        <w:numPr>
          <w:ilvl w:val="1"/>
          <w:numId w:val="7"/>
        </w:numPr>
        <w:tabs>
          <w:tab w:val="left" w:pos="821"/>
        </w:tabs>
        <w:ind w:left="100" w:firstLine="0"/>
        <w:jc w:val="both"/>
      </w:pPr>
      <w:r>
        <w:t>Except as modified by these Rules of the Planning Commission, Robert’s Rules of Order shall govern the conduct of</w:t>
      </w:r>
      <w:r>
        <w:rPr>
          <w:spacing w:val="-8"/>
        </w:rPr>
        <w:t xml:space="preserve"> </w:t>
      </w:r>
      <w:r>
        <w:t>meetings.</w:t>
      </w:r>
    </w:p>
    <w:p w:rsidR="008627B5" w:rsidRDefault="008627B5">
      <w:pPr>
        <w:pStyle w:val="BodyText"/>
        <w:rPr>
          <w:sz w:val="26"/>
        </w:rPr>
      </w:pPr>
    </w:p>
    <w:p w:rsidR="008627B5" w:rsidRDefault="000F5C19">
      <w:pPr>
        <w:pStyle w:val="Heading1"/>
        <w:spacing w:before="201" w:line="268" w:lineRule="exact"/>
        <w:ind w:left="100"/>
      </w:pPr>
      <w:r>
        <w:rPr>
          <w:w w:val="95"/>
          <w:u w:val="single"/>
        </w:rPr>
        <w:t>SECTION VI: AGENDA</w:t>
      </w:r>
    </w:p>
    <w:p w:rsidR="008627B5" w:rsidRDefault="000F5C19">
      <w:pPr>
        <w:pStyle w:val="ListParagraph"/>
        <w:numPr>
          <w:ilvl w:val="1"/>
          <w:numId w:val="6"/>
        </w:numPr>
        <w:tabs>
          <w:tab w:val="left" w:pos="821"/>
        </w:tabs>
        <w:ind w:right="119" w:firstLine="0"/>
        <w:jc w:val="both"/>
      </w:pPr>
      <w:r>
        <w:t>An agenda shall be prepared by the Secretary for each meeting, which shall substantially conform to the following outline for the order of</w:t>
      </w:r>
      <w:r>
        <w:rPr>
          <w:spacing w:val="-8"/>
        </w:rPr>
        <w:t xml:space="preserve"> </w:t>
      </w:r>
      <w:r>
        <w:t>business:</w:t>
      </w:r>
    </w:p>
    <w:p w:rsidR="008627B5" w:rsidRDefault="008627B5">
      <w:pPr>
        <w:pStyle w:val="BodyText"/>
        <w:spacing w:before="2"/>
      </w:pPr>
    </w:p>
    <w:p w:rsidR="008627B5" w:rsidRDefault="000F5C19">
      <w:pPr>
        <w:pStyle w:val="ListParagraph"/>
        <w:numPr>
          <w:ilvl w:val="2"/>
          <w:numId w:val="6"/>
        </w:numPr>
        <w:tabs>
          <w:tab w:val="left" w:pos="1359"/>
          <w:tab w:val="left" w:pos="1361"/>
        </w:tabs>
        <w:ind w:right="0"/>
      </w:pPr>
      <w:r>
        <w:t>Call to</w:t>
      </w:r>
      <w:r>
        <w:rPr>
          <w:spacing w:val="-3"/>
        </w:rPr>
        <w:t xml:space="preserve"> </w:t>
      </w:r>
      <w:r>
        <w:t>Order:</w:t>
      </w:r>
    </w:p>
    <w:p w:rsidR="008627B5" w:rsidRDefault="000F5C19">
      <w:pPr>
        <w:pStyle w:val="ListParagraph"/>
        <w:numPr>
          <w:ilvl w:val="3"/>
          <w:numId w:val="6"/>
        </w:numPr>
        <w:tabs>
          <w:tab w:val="left" w:pos="1901"/>
        </w:tabs>
        <w:ind w:right="0"/>
      </w:pPr>
      <w:r>
        <w:t>Roll</w:t>
      </w:r>
      <w:r>
        <w:rPr>
          <w:spacing w:val="-2"/>
        </w:rPr>
        <w:t xml:space="preserve"> </w:t>
      </w:r>
      <w:r>
        <w:t>call</w:t>
      </w:r>
    </w:p>
    <w:p w:rsidR="008627B5" w:rsidRDefault="000F5C19">
      <w:pPr>
        <w:pStyle w:val="ListParagraph"/>
        <w:numPr>
          <w:ilvl w:val="2"/>
          <w:numId w:val="6"/>
        </w:numPr>
        <w:tabs>
          <w:tab w:val="left" w:pos="1359"/>
          <w:tab w:val="left" w:pos="1361"/>
        </w:tabs>
        <w:ind w:right="0"/>
      </w:pPr>
      <w:r>
        <w:t>Approval of</w:t>
      </w:r>
      <w:r>
        <w:rPr>
          <w:spacing w:val="-5"/>
        </w:rPr>
        <w:t xml:space="preserve"> </w:t>
      </w:r>
      <w:r>
        <w:t>Minutes:</w:t>
      </w:r>
    </w:p>
    <w:p w:rsidR="008627B5" w:rsidRDefault="000F5C19">
      <w:pPr>
        <w:pStyle w:val="ListParagraph"/>
        <w:numPr>
          <w:ilvl w:val="2"/>
          <w:numId w:val="6"/>
        </w:numPr>
        <w:tabs>
          <w:tab w:val="left" w:pos="1359"/>
          <w:tab w:val="left" w:pos="1361"/>
        </w:tabs>
        <w:ind w:right="0"/>
      </w:pPr>
      <w:r>
        <w:t>Presentations:</w:t>
      </w:r>
    </w:p>
    <w:p w:rsidR="008627B5" w:rsidRDefault="000F5C19">
      <w:pPr>
        <w:pStyle w:val="ListParagraph"/>
        <w:numPr>
          <w:ilvl w:val="2"/>
          <w:numId w:val="6"/>
        </w:numPr>
        <w:tabs>
          <w:tab w:val="left" w:pos="1359"/>
          <w:tab w:val="left" w:pos="1361"/>
        </w:tabs>
        <w:ind w:right="0"/>
      </w:pPr>
      <w:r>
        <w:t>Explanation of rules of procedures (for</w:t>
      </w:r>
      <w:r>
        <w:rPr>
          <w:spacing w:val="9"/>
        </w:rPr>
        <w:t xml:space="preserve"> </w:t>
      </w:r>
      <w:r>
        <w:t>hearings):</w:t>
      </w:r>
    </w:p>
    <w:p w:rsidR="008627B5" w:rsidRDefault="000F5C19">
      <w:pPr>
        <w:pStyle w:val="ListParagraph"/>
        <w:numPr>
          <w:ilvl w:val="2"/>
          <w:numId w:val="6"/>
        </w:numPr>
        <w:tabs>
          <w:tab w:val="left" w:pos="1359"/>
          <w:tab w:val="left" w:pos="1361"/>
        </w:tabs>
        <w:ind w:right="0"/>
      </w:pPr>
      <w:r>
        <w:t>Citizen</w:t>
      </w:r>
      <w:r>
        <w:rPr>
          <w:spacing w:val="-3"/>
        </w:rPr>
        <w:t xml:space="preserve"> </w:t>
      </w:r>
      <w:r>
        <w:t>Input:</w:t>
      </w:r>
    </w:p>
    <w:p w:rsidR="008627B5" w:rsidRDefault="000F5C19">
      <w:pPr>
        <w:pStyle w:val="ListParagraph"/>
        <w:numPr>
          <w:ilvl w:val="2"/>
          <w:numId w:val="6"/>
        </w:numPr>
        <w:tabs>
          <w:tab w:val="left" w:pos="1359"/>
          <w:tab w:val="left" w:pos="1361"/>
        </w:tabs>
        <w:ind w:right="0"/>
      </w:pPr>
      <w:r>
        <w:t>Action/Motion</w:t>
      </w:r>
      <w:r>
        <w:rPr>
          <w:spacing w:val="-16"/>
        </w:rPr>
        <w:t xml:space="preserve"> </w:t>
      </w:r>
      <w:r>
        <w:t>Items:</w:t>
      </w:r>
    </w:p>
    <w:p w:rsidR="008627B5" w:rsidRDefault="000F5C19">
      <w:pPr>
        <w:pStyle w:val="ListParagraph"/>
        <w:numPr>
          <w:ilvl w:val="2"/>
          <w:numId w:val="6"/>
        </w:numPr>
        <w:tabs>
          <w:tab w:val="left" w:pos="1359"/>
          <w:tab w:val="left" w:pos="1361"/>
        </w:tabs>
        <w:ind w:right="0"/>
      </w:pPr>
      <w:r>
        <w:t>Commission</w:t>
      </w:r>
      <w:r>
        <w:rPr>
          <w:spacing w:val="-4"/>
        </w:rPr>
        <w:t xml:space="preserve"> </w:t>
      </w:r>
      <w:r>
        <w:t>Business:</w:t>
      </w:r>
    </w:p>
    <w:p w:rsidR="008627B5" w:rsidRDefault="000F5C19">
      <w:pPr>
        <w:pStyle w:val="ListParagraph"/>
        <w:numPr>
          <w:ilvl w:val="2"/>
          <w:numId w:val="6"/>
        </w:numPr>
        <w:tabs>
          <w:tab w:val="left" w:pos="1361"/>
        </w:tabs>
        <w:ind w:right="0"/>
      </w:pPr>
      <w:r>
        <w:t>Date of next regular or special</w:t>
      </w:r>
      <w:r>
        <w:rPr>
          <w:spacing w:val="-22"/>
        </w:rPr>
        <w:t xml:space="preserve"> </w:t>
      </w:r>
      <w:r>
        <w:t>meeting</w:t>
      </w:r>
    </w:p>
    <w:p w:rsidR="008627B5" w:rsidRDefault="000F5C19">
      <w:pPr>
        <w:pStyle w:val="ListParagraph"/>
        <w:numPr>
          <w:ilvl w:val="2"/>
          <w:numId w:val="6"/>
        </w:numPr>
        <w:tabs>
          <w:tab w:val="left" w:pos="1359"/>
          <w:tab w:val="left" w:pos="1361"/>
        </w:tabs>
        <w:ind w:right="0"/>
      </w:pPr>
      <w:r>
        <w:t>Adjournment or continuance to a date, place and time</w:t>
      </w:r>
      <w:r>
        <w:rPr>
          <w:spacing w:val="-25"/>
        </w:rPr>
        <w:t xml:space="preserve"> </w:t>
      </w:r>
      <w:r>
        <w:t>certain</w:t>
      </w:r>
    </w:p>
    <w:p w:rsidR="008627B5" w:rsidRDefault="008627B5">
      <w:pPr>
        <w:pStyle w:val="BodyText"/>
        <w:rPr>
          <w:sz w:val="26"/>
        </w:rPr>
      </w:pPr>
    </w:p>
    <w:p w:rsidR="008627B5" w:rsidRDefault="000F5C19">
      <w:pPr>
        <w:pStyle w:val="Heading1"/>
      </w:pPr>
      <w:r>
        <w:rPr>
          <w:w w:val="95"/>
        </w:rPr>
        <w:t>SECTION VII: QUORUM</w:t>
      </w:r>
    </w:p>
    <w:p w:rsidR="008627B5" w:rsidRDefault="000F5C19">
      <w:pPr>
        <w:pStyle w:val="ListParagraph"/>
        <w:numPr>
          <w:ilvl w:val="1"/>
          <w:numId w:val="5"/>
        </w:numPr>
        <w:tabs>
          <w:tab w:val="left" w:pos="821"/>
        </w:tabs>
        <w:ind w:firstLine="0"/>
        <w:jc w:val="both"/>
      </w:pPr>
      <w:r>
        <w:t>A simple majority of the currently appointed members shall constitute a quorum for the transaction of business, except as provided in section 7.2 below. The Planning Commission</w:t>
      </w:r>
      <w:r>
        <w:rPr>
          <w:spacing w:val="-4"/>
        </w:rPr>
        <w:t xml:space="preserve"> </w:t>
      </w:r>
      <w:r>
        <w:t>can</w:t>
      </w:r>
      <w:r>
        <w:rPr>
          <w:spacing w:val="-5"/>
        </w:rPr>
        <w:t xml:space="preserve"> </w:t>
      </w:r>
      <w:r>
        <w:t>receive</w:t>
      </w:r>
      <w:r>
        <w:rPr>
          <w:spacing w:val="-4"/>
        </w:rPr>
        <w:t xml:space="preserve"> </w:t>
      </w:r>
      <w:r>
        <w:t>reports</w:t>
      </w:r>
      <w:r>
        <w:rPr>
          <w:spacing w:val="-5"/>
        </w:rPr>
        <w:t xml:space="preserve"> </w:t>
      </w:r>
      <w:r>
        <w:t>or</w:t>
      </w:r>
      <w:r>
        <w:rPr>
          <w:spacing w:val="-5"/>
        </w:rPr>
        <w:t xml:space="preserve"> </w:t>
      </w:r>
      <w:r>
        <w:t>petitions</w:t>
      </w:r>
      <w:r>
        <w:rPr>
          <w:spacing w:val="-5"/>
        </w:rPr>
        <w:t xml:space="preserve"> </w:t>
      </w:r>
      <w:r>
        <w:t>whenever</w:t>
      </w:r>
      <w:r>
        <w:rPr>
          <w:spacing w:val="-4"/>
        </w:rPr>
        <w:t xml:space="preserve"> </w:t>
      </w:r>
      <w:r>
        <w:t>a</w:t>
      </w:r>
      <w:r>
        <w:rPr>
          <w:spacing w:val="-5"/>
        </w:rPr>
        <w:t xml:space="preserve"> </w:t>
      </w:r>
      <w:r>
        <w:t>quorum</w:t>
      </w:r>
      <w:r>
        <w:rPr>
          <w:spacing w:val="-5"/>
        </w:rPr>
        <w:t xml:space="preserve"> </w:t>
      </w:r>
      <w:r>
        <w:t>is</w:t>
      </w:r>
      <w:r>
        <w:rPr>
          <w:spacing w:val="-4"/>
        </w:rPr>
        <w:t xml:space="preserve"> </w:t>
      </w:r>
      <w:r>
        <w:t>present.</w:t>
      </w:r>
    </w:p>
    <w:p w:rsidR="008627B5" w:rsidRDefault="008627B5">
      <w:pPr>
        <w:pStyle w:val="BodyText"/>
        <w:spacing w:before="1"/>
      </w:pPr>
    </w:p>
    <w:p w:rsidR="008627B5" w:rsidRDefault="000F5C19">
      <w:pPr>
        <w:pStyle w:val="ListParagraph"/>
        <w:numPr>
          <w:ilvl w:val="1"/>
          <w:numId w:val="5"/>
        </w:numPr>
        <w:tabs>
          <w:tab w:val="left" w:pos="821"/>
        </w:tabs>
        <w:spacing w:before="1"/>
        <w:ind w:right="116" w:firstLine="0"/>
        <w:jc w:val="both"/>
      </w:pPr>
      <w:r>
        <w:t>If there is a desire of any Planning Commission member to abstain from voting because of a potential conflict of interest, this view should be expressed as soon as the potential conflict becomes apparent and before any discussion is held on the business before the Planning Commission. The members shall then step down and leave the hearing room. When a member has stepped down because of a possible conflict of interest, the member shall not be counted as present for the purposes of establishing a quorum during consideration undertaken while the member is not sitting with the Planning</w:t>
      </w:r>
      <w:r>
        <w:rPr>
          <w:spacing w:val="-16"/>
        </w:rPr>
        <w:t xml:space="preserve"> </w:t>
      </w:r>
      <w:r>
        <w:t>Commission.</w:t>
      </w:r>
    </w:p>
    <w:p w:rsidR="008627B5" w:rsidRDefault="008627B5">
      <w:pPr>
        <w:pStyle w:val="BodyText"/>
        <w:rPr>
          <w:sz w:val="26"/>
        </w:rPr>
      </w:pPr>
    </w:p>
    <w:p w:rsidR="008627B5" w:rsidRDefault="000F5C19">
      <w:pPr>
        <w:pStyle w:val="Heading1"/>
        <w:spacing w:before="202" w:line="268" w:lineRule="exact"/>
      </w:pPr>
      <w:r>
        <w:rPr>
          <w:w w:val="95"/>
          <w:u w:val="single"/>
        </w:rPr>
        <w:t>SECTION VIII: ABSENCE OF MEMBERS</w:t>
      </w:r>
    </w:p>
    <w:p w:rsidR="008627B5" w:rsidRDefault="000F5C19">
      <w:pPr>
        <w:pStyle w:val="ListParagraph"/>
        <w:numPr>
          <w:ilvl w:val="1"/>
          <w:numId w:val="4"/>
        </w:numPr>
        <w:tabs>
          <w:tab w:val="left" w:pos="820"/>
        </w:tabs>
        <w:ind w:right="118" w:firstLine="1"/>
        <w:jc w:val="both"/>
      </w:pPr>
      <w:r>
        <w:t xml:space="preserve">Upon request of a member, or of </w:t>
      </w:r>
      <w:r w:rsidR="00E60F86">
        <w:t xml:space="preserve">Staff </w:t>
      </w:r>
      <w:r>
        <w:t xml:space="preserve">on behalf of the member, </w:t>
      </w:r>
      <w:r w:rsidR="00F123E6">
        <w:t>the Planning</w:t>
      </w:r>
      <w:r>
        <w:rPr>
          <w:spacing w:val="-5"/>
        </w:rPr>
        <w:t xml:space="preserve"> </w:t>
      </w:r>
      <w:r>
        <w:t>Commission</w:t>
      </w:r>
      <w:r>
        <w:rPr>
          <w:spacing w:val="-5"/>
        </w:rPr>
        <w:t xml:space="preserve"> </w:t>
      </w:r>
      <w:r>
        <w:t>may</w:t>
      </w:r>
      <w:r>
        <w:rPr>
          <w:spacing w:val="-5"/>
        </w:rPr>
        <w:t xml:space="preserve"> </w:t>
      </w:r>
      <w:r>
        <w:t>excuse</w:t>
      </w:r>
      <w:r>
        <w:rPr>
          <w:spacing w:val="-5"/>
        </w:rPr>
        <w:t xml:space="preserve"> </w:t>
      </w:r>
      <w:r>
        <w:t>the</w:t>
      </w:r>
      <w:r>
        <w:rPr>
          <w:spacing w:val="-5"/>
        </w:rPr>
        <w:t xml:space="preserve"> </w:t>
      </w:r>
      <w:r>
        <w:t>absence</w:t>
      </w:r>
      <w:r>
        <w:rPr>
          <w:spacing w:val="-5"/>
        </w:rPr>
        <w:t xml:space="preserve"> </w:t>
      </w:r>
      <w:r>
        <w:t>from</w:t>
      </w:r>
      <w:r>
        <w:rPr>
          <w:spacing w:val="-5"/>
        </w:rPr>
        <w:t xml:space="preserve"> </w:t>
      </w:r>
      <w:r>
        <w:t>any</w:t>
      </w:r>
      <w:r>
        <w:rPr>
          <w:spacing w:val="-5"/>
        </w:rPr>
        <w:t xml:space="preserve"> </w:t>
      </w:r>
      <w:r>
        <w:t>meeting</w:t>
      </w:r>
      <w:r>
        <w:rPr>
          <w:spacing w:val="-5"/>
        </w:rPr>
        <w:t xml:space="preserve"> </w:t>
      </w:r>
      <w:r>
        <w:t>for</w:t>
      </w:r>
      <w:r>
        <w:rPr>
          <w:spacing w:val="-5"/>
        </w:rPr>
        <w:t xml:space="preserve"> </w:t>
      </w:r>
      <w:r>
        <w:t>reasonable</w:t>
      </w:r>
      <w:r>
        <w:rPr>
          <w:spacing w:val="-5"/>
        </w:rPr>
        <w:t xml:space="preserve"> </w:t>
      </w:r>
      <w:r>
        <w:t>cause.</w:t>
      </w:r>
    </w:p>
    <w:p w:rsidR="008627B5" w:rsidRDefault="008627B5">
      <w:pPr>
        <w:pStyle w:val="BodyText"/>
        <w:spacing w:before="1"/>
      </w:pPr>
    </w:p>
    <w:p w:rsidR="008627B5" w:rsidRDefault="000F5C19">
      <w:pPr>
        <w:pStyle w:val="ListParagraph"/>
        <w:numPr>
          <w:ilvl w:val="1"/>
          <w:numId w:val="4"/>
        </w:numPr>
        <w:tabs>
          <w:tab w:val="left" w:pos="820"/>
        </w:tabs>
        <w:ind w:right="119" w:firstLine="0"/>
        <w:jc w:val="both"/>
      </w:pPr>
      <w:r>
        <w:t>In the event of a member incurring three</w:t>
      </w:r>
      <w:r w:rsidR="00E60F86">
        <w:t xml:space="preserve"> (3)</w:t>
      </w:r>
      <w:r>
        <w:t xml:space="preserve"> unexcused absences in any six‐month period, </w:t>
      </w:r>
      <w:r w:rsidR="00E90066">
        <w:t xml:space="preserve">or six (6) absences, excused or unexcused within a twelve-month period, </w:t>
      </w:r>
      <w:r>
        <w:t xml:space="preserve">the member’s record shall be forwarded by </w:t>
      </w:r>
      <w:r w:rsidR="00E60F86">
        <w:t xml:space="preserve">Staff </w:t>
      </w:r>
      <w:r>
        <w:t>to City Council for consideration.</w:t>
      </w:r>
    </w:p>
    <w:p w:rsidR="008627B5" w:rsidRDefault="008627B5">
      <w:pPr>
        <w:pStyle w:val="BodyText"/>
        <w:rPr>
          <w:sz w:val="26"/>
        </w:rPr>
      </w:pPr>
    </w:p>
    <w:p w:rsidR="008627B5" w:rsidRDefault="000F5C19">
      <w:pPr>
        <w:pStyle w:val="Heading1"/>
        <w:spacing w:before="201"/>
      </w:pPr>
      <w:r>
        <w:rPr>
          <w:w w:val="95"/>
          <w:u w:val="single"/>
        </w:rPr>
        <w:t>SECTION IX: VOTING</w:t>
      </w:r>
    </w:p>
    <w:p w:rsidR="008627B5" w:rsidRDefault="000F5C19">
      <w:pPr>
        <w:pStyle w:val="ListParagraph"/>
        <w:numPr>
          <w:ilvl w:val="1"/>
          <w:numId w:val="3"/>
        </w:numPr>
        <w:tabs>
          <w:tab w:val="left" w:pos="820"/>
        </w:tabs>
        <w:ind w:right="118" w:firstLine="0"/>
        <w:jc w:val="both"/>
      </w:pPr>
      <w:r>
        <w:t>All Planning Commission members present, including the presiding member, shall vote when any action is</w:t>
      </w:r>
      <w:r>
        <w:rPr>
          <w:spacing w:val="-26"/>
        </w:rPr>
        <w:t xml:space="preserve"> </w:t>
      </w:r>
      <w:r>
        <w:t>taken.</w:t>
      </w:r>
    </w:p>
    <w:p w:rsidR="008627B5" w:rsidRDefault="008627B5">
      <w:pPr>
        <w:jc w:val="both"/>
        <w:sectPr w:rsidR="008627B5">
          <w:pgSz w:w="12240" w:h="15840"/>
          <w:pgMar w:top="1360" w:right="1680" w:bottom="980" w:left="1700" w:header="0" w:footer="787" w:gutter="0"/>
          <w:cols w:space="720"/>
        </w:sectPr>
      </w:pPr>
    </w:p>
    <w:p w:rsidR="008627B5" w:rsidRDefault="000F5C19">
      <w:pPr>
        <w:pStyle w:val="ListParagraph"/>
        <w:numPr>
          <w:ilvl w:val="1"/>
          <w:numId w:val="3"/>
        </w:numPr>
        <w:tabs>
          <w:tab w:val="left" w:pos="821"/>
        </w:tabs>
        <w:spacing w:before="78"/>
        <w:ind w:left="189" w:right="118" w:firstLine="1"/>
        <w:jc w:val="both"/>
      </w:pPr>
      <w:r>
        <w:lastRenderedPageBreak/>
        <w:t>A majority vote of the quorum shall decide questions, provided, that any recommendation to the City Council of any official control or Comprehensive Plan or any amendments thereto shall be by the affirmative vote of not less than a majority of the total members of the Planning</w:t>
      </w:r>
      <w:r>
        <w:rPr>
          <w:spacing w:val="-4"/>
        </w:rPr>
        <w:t xml:space="preserve"> </w:t>
      </w:r>
      <w:r>
        <w:t>Commission.</w:t>
      </w:r>
    </w:p>
    <w:p w:rsidR="008627B5" w:rsidRDefault="008627B5">
      <w:pPr>
        <w:pStyle w:val="BodyText"/>
        <w:spacing w:before="11"/>
        <w:rPr>
          <w:sz w:val="21"/>
        </w:rPr>
      </w:pPr>
    </w:p>
    <w:p w:rsidR="008627B5" w:rsidRDefault="000F5C19">
      <w:pPr>
        <w:pStyle w:val="ListParagraph"/>
        <w:numPr>
          <w:ilvl w:val="1"/>
          <w:numId w:val="3"/>
        </w:numPr>
        <w:tabs>
          <w:tab w:val="left" w:pos="820"/>
        </w:tabs>
        <w:ind w:left="189" w:right="116" w:firstLine="0"/>
        <w:jc w:val="both"/>
      </w:pPr>
      <w:r>
        <w:t xml:space="preserve">The decision on any question may be reconsidered if, before such action is transmitted to the City Council, any member who voted with the majority moves for a reconsideration and such motion is approved by the Planning Commissioners.  </w:t>
      </w:r>
      <w:r w:rsidR="00F123E6">
        <w:t>Such motion</w:t>
      </w:r>
      <w:r>
        <w:t xml:space="preserve"> for reconsideration shall take precedence over all other motions, except a </w:t>
      </w:r>
      <w:r w:rsidR="00F123E6">
        <w:t>motion to</w:t>
      </w:r>
      <w:r>
        <w:t xml:space="preserve"> adjourn. If such reconsideration involves an official control or comprehensive plan or amendment thereto, and the decision to make reconsideration is made after the close of regular consideration of that item, then such reconsideration shall be processed in accordance with the procedural requirements of </w:t>
      </w:r>
      <w:r w:rsidR="00F123E6">
        <w:t xml:space="preserve">Chehalis </w:t>
      </w:r>
      <w:r>
        <w:t>Municipal Code. No question shall be reconsidered more than</w:t>
      </w:r>
      <w:r>
        <w:rPr>
          <w:spacing w:val="-7"/>
        </w:rPr>
        <w:t xml:space="preserve"> </w:t>
      </w:r>
      <w:r>
        <w:t>once.</w:t>
      </w:r>
    </w:p>
    <w:p w:rsidR="008627B5" w:rsidRDefault="008627B5">
      <w:pPr>
        <w:pStyle w:val="BodyText"/>
        <w:rPr>
          <w:sz w:val="26"/>
        </w:rPr>
      </w:pPr>
    </w:p>
    <w:p w:rsidR="008627B5" w:rsidRDefault="000F5C19">
      <w:pPr>
        <w:pStyle w:val="Heading1"/>
        <w:spacing w:before="201"/>
      </w:pPr>
      <w:r>
        <w:rPr>
          <w:w w:val="95"/>
          <w:u w:val="single"/>
        </w:rPr>
        <w:t>SECTION X: PUBLIC MEETING RULES OF PROCEDURE</w:t>
      </w:r>
    </w:p>
    <w:p w:rsidR="008627B5" w:rsidRDefault="000F5C19">
      <w:pPr>
        <w:pStyle w:val="ListParagraph"/>
        <w:numPr>
          <w:ilvl w:val="1"/>
          <w:numId w:val="2"/>
        </w:numPr>
        <w:tabs>
          <w:tab w:val="left" w:pos="821"/>
        </w:tabs>
        <w:ind w:right="116" w:firstLine="0"/>
        <w:jc w:val="both"/>
      </w:pPr>
      <w:r>
        <w:t>All persons speaking to the Planning Commission shall stand, approach the microphone, if provided, and identify themselves by name, address and whom they represent.</w:t>
      </w:r>
    </w:p>
    <w:p w:rsidR="008627B5" w:rsidRDefault="008627B5">
      <w:pPr>
        <w:pStyle w:val="BodyText"/>
        <w:spacing w:before="1"/>
      </w:pPr>
    </w:p>
    <w:p w:rsidR="008627B5" w:rsidRDefault="000F5C19">
      <w:pPr>
        <w:pStyle w:val="ListParagraph"/>
        <w:numPr>
          <w:ilvl w:val="1"/>
          <w:numId w:val="2"/>
        </w:numPr>
        <w:tabs>
          <w:tab w:val="left" w:pos="821"/>
        </w:tabs>
        <w:ind w:left="820" w:right="0" w:hanging="630"/>
        <w:jc w:val="both"/>
      </w:pPr>
      <w:r>
        <w:t>All comments shall be directed to the</w:t>
      </w:r>
      <w:r>
        <w:rPr>
          <w:spacing w:val="-7"/>
        </w:rPr>
        <w:t xml:space="preserve"> </w:t>
      </w:r>
      <w:r>
        <w:t>Chair.</w:t>
      </w:r>
    </w:p>
    <w:p w:rsidR="008627B5" w:rsidRDefault="008627B5">
      <w:pPr>
        <w:pStyle w:val="BodyText"/>
        <w:spacing w:before="10"/>
        <w:rPr>
          <w:sz w:val="21"/>
        </w:rPr>
      </w:pPr>
    </w:p>
    <w:p w:rsidR="008627B5" w:rsidRDefault="000F5C19">
      <w:pPr>
        <w:pStyle w:val="ListParagraph"/>
        <w:numPr>
          <w:ilvl w:val="1"/>
          <w:numId w:val="2"/>
        </w:numPr>
        <w:tabs>
          <w:tab w:val="left" w:pos="821"/>
        </w:tabs>
        <w:ind w:left="189" w:right="115" w:firstLine="1"/>
        <w:jc w:val="both"/>
      </w:pPr>
      <w:r>
        <w:t xml:space="preserve">Testimony shall be kept factual and on the subject. The Chair is charged with the responsibility of discouraging and stopping irrelevant, unnecessarily long, repetitive, or abusive testimony. At the onset of any item of business, the Chairman may limit the length of testimony. Time permitted, additional opportunity will be provided </w:t>
      </w:r>
      <w:r w:rsidR="00F123E6">
        <w:t>for additional public</w:t>
      </w:r>
      <w:r>
        <w:rPr>
          <w:spacing w:val="-5"/>
        </w:rPr>
        <w:t xml:space="preserve"> </w:t>
      </w:r>
      <w:r>
        <w:t>comments</w:t>
      </w:r>
      <w:r>
        <w:rPr>
          <w:spacing w:val="-5"/>
        </w:rPr>
        <w:t xml:space="preserve"> </w:t>
      </w:r>
      <w:r>
        <w:t>after</w:t>
      </w:r>
      <w:r>
        <w:rPr>
          <w:spacing w:val="-3"/>
        </w:rPr>
        <w:t xml:space="preserve"> </w:t>
      </w:r>
      <w:r>
        <w:t>everyone</w:t>
      </w:r>
      <w:r>
        <w:rPr>
          <w:spacing w:val="-5"/>
        </w:rPr>
        <w:t xml:space="preserve"> </w:t>
      </w:r>
      <w:r w:rsidR="00E60F86">
        <w:t>who,</w:t>
      </w:r>
      <w:r>
        <w:rPr>
          <w:spacing w:val="-4"/>
        </w:rPr>
        <w:t xml:space="preserve"> </w:t>
      </w:r>
      <w:r>
        <w:t>so</w:t>
      </w:r>
      <w:r>
        <w:rPr>
          <w:spacing w:val="-4"/>
        </w:rPr>
        <w:t xml:space="preserve"> </w:t>
      </w:r>
      <w:r>
        <w:t>desires</w:t>
      </w:r>
      <w:r>
        <w:rPr>
          <w:spacing w:val="-4"/>
        </w:rPr>
        <w:t xml:space="preserve"> </w:t>
      </w:r>
      <w:r>
        <w:t>has</w:t>
      </w:r>
      <w:r>
        <w:rPr>
          <w:spacing w:val="-4"/>
        </w:rPr>
        <w:t xml:space="preserve"> </w:t>
      </w:r>
      <w:r>
        <w:t>had</w:t>
      </w:r>
      <w:r>
        <w:rPr>
          <w:spacing w:val="-4"/>
        </w:rPr>
        <w:t xml:space="preserve"> </w:t>
      </w:r>
      <w:r>
        <w:t>an</w:t>
      </w:r>
      <w:r>
        <w:rPr>
          <w:spacing w:val="-4"/>
        </w:rPr>
        <w:t xml:space="preserve"> </w:t>
      </w:r>
      <w:r>
        <w:t>opportunity</w:t>
      </w:r>
      <w:r>
        <w:rPr>
          <w:spacing w:val="-5"/>
        </w:rPr>
        <w:t xml:space="preserve"> </w:t>
      </w:r>
      <w:r>
        <w:t>to</w:t>
      </w:r>
      <w:r>
        <w:rPr>
          <w:spacing w:val="-5"/>
        </w:rPr>
        <w:t xml:space="preserve"> </w:t>
      </w:r>
      <w:r>
        <w:t>speak.</w:t>
      </w:r>
    </w:p>
    <w:p w:rsidR="008627B5" w:rsidRDefault="008627B5">
      <w:pPr>
        <w:pStyle w:val="BodyText"/>
      </w:pPr>
    </w:p>
    <w:p w:rsidR="008627B5" w:rsidRDefault="000F5C19">
      <w:pPr>
        <w:pStyle w:val="ListParagraph"/>
        <w:numPr>
          <w:ilvl w:val="1"/>
          <w:numId w:val="2"/>
        </w:numPr>
        <w:tabs>
          <w:tab w:val="left" w:pos="820"/>
        </w:tabs>
        <w:ind w:left="819" w:right="0" w:hanging="630"/>
        <w:jc w:val="both"/>
      </w:pPr>
      <w:r>
        <w:t>The audience shall not interrupt</w:t>
      </w:r>
      <w:r>
        <w:rPr>
          <w:spacing w:val="-12"/>
        </w:rPr>
        <w:t xml:space="preserve"> </w:t>
      </w:r>
      <w:r>
        <w:t>testimony.</w:t>
      </w:r>
    </w:p>
    <w:p w:rsidR="008627B5" w:rsidRDefault="008627B5">
      <w:pPr>
        <w:pStyle w:val="BodyText"/>
      </w:pPr>
    </w:p>
    <w:p w:rsidR="008627B5" w:rsidRDefault="000F5C19">
      <w:pPr>
        <w:pStyle w:val="ListParagraph"/>
        <w:numPr>
          <w:ilvl w:val="1"/>
          <w:numId w:val="2"/>
        </w:numPr>
        <w:tabs>
          <w:tab w:val="left" w:pos="820"/>
        </w:tabs>
        <w:ind w:left="189" w:firstLine="0"/>
        <w:jc w:val="both"/>
      </w:pPr>
      <w:r>
        <w:t xml:space="preserve">Speakers shall not question one another; instead a question shall be addressed </w:t>
      </w:r>
      <w:r w:rsidR="00F123E6">
        <w:t>to the</w:t>
      </w:r>
      <w:r>
        <w:t xml:space="preserve"> Chair. Upon request of a consensus of the members, the Chair may allow direct questioning of an expert witness who has previously testified on behalf of an opponent or proponent, or other business before the Planning</w:t>
      </w:r>
      <w:r>
        <w:rPr>
          <w:spacing w:val="-8"/>
        </w:rPr>
        <w:t xml:space="preserve"> </w:t>
      </w:r>
      <w:r>
        <w:t>Commission.</w:t>
      </w:r>
    </w:p>
    <w:p w:rsidR="008627B5" w:rsidRDefault="008627B5">
      <w:pPr>
        <w:pStyle w:val="BodyText"/>
      </w:pPr>
    </w:p>
    <w:p w:rsidR="008627B5" w:rsidRDefault="000F5C19">
      <w:pPr>
        <w:pStyle w:val="ListParagraph"/>
        <w:numPr>
          <w:ilvl w:val="1"/>
          <w:numId w:val="2"/>
        </w:numPr>
        <w:tabs>
          <w:tab w:val="left" w:pos="821"/>
        </w:tabs>
        <w:ind w:left="189" w:firstLine="0"/>
        <w:jc w:val="both"/>
      </w:pPr>
      <w:r>
        <w:t>If written statements are made, a copy shall be presented to the Planning Commission and the</w:t>
      </w:r>
      <w:r>
        <w:rPr>
          <w:spacing w:val="-6"/>
        </w:rPr>
        <w:t xml:space="preserve"> </w:t>
      </w:r>
      <w:r>
        <w:t>Secretary.</w:t>
      </w:r>
    </w:p>
    <w:p w:rsidR="008627B5" w:rsidRDefault="008627B5">
      <w:pPr>
        <w:pStyle w:val="BodyText"/>
        <w:rPr>
          <w:sz w:val="26"/>
        </w:rPr>
      </w:pPr>
    </w:p>
    <w:p w:rsidR="008627B5" w:rsidRDefault="000F5C19">
      <w:pPr>
        <w:pStyle w:val="Heading1"/>
      </w:pPr>
      <w:r>
        <w:rPr>
          <w:w w:val="95"/>
          <w:u w:val="single"/>
        </w:rPr>
        <w:t>SECTION XI: AMENDMENT OR SUSPENSION OF RULES</w:t>
      </w:r>
    </w:p>
    <w:p w:rsidR="008627B5" w:rsidRDefault="000F5C19">
      <w:pPr>
        <w:pStyle w:val="ListParagraph"/>
        <w:numPr>
          <w:ilvl w:val="1"/>
          <w:numId w:val="1"/>
        </w:numPr>
        <w:tabs>
          <w:tab w:val="left" w:pos="821"/>
        </w:tabs>
        <w:ind w:right="118" w:firstLine="0"/>
        <w:jc w:val="both"/>
      </w:pPr>
      <w:r>
        <w:t xml:space="preserve">These rules may be amended at any regular meeting of the Planning Commission by a majority vote of the entire Planning Commission membership if the </w:t>
      </w:r>
      <w:r w:rsidR="00F123E6">
        <w:t>proposed amendment</w:t>
      </w:r>
      <w:r>
        <w:t xml:space="preserve"> is presented in writing at the immediately preceding regular</w:t>
      </w:r>
      <w:r>
        <w:rPr>
          <w:spacing w:val="-20"/>
        </w:rPr>
        <w:t xml:space="preserve"> </w:t>
      </w:r>
      <w:r>
        <w:t>meeting.</w:t>
      </w:r>
    </w:p>
    <w:p w:rsidR="008627B5" w:rsidRDefault="008627B5">
      <w:pPr>
        <w:pStyle w:val="BodyText"/>
        <w:spacing w:before="1"/>
      </w:pPr>
    </w:p>
    <w:p w:rsidR="008627B5" w:rsidRDefault="000F5C19">
      <w:pPr>
        <w:pStyle w:val="ListParagraph"/>
        <w:numPr>
          <w:ilvl w:val="1"/>
          <w:numId w:val="1"/>
        </w:numPr>
        <w:tabs>
          <w:tab w:val="left" w:pos="821"/>
        </w:tabs>
        <w:ind w:left="189" w:right="119" w:firstLine="0"/>
        <w:jc w:val="both"/>
      </w:pPr>
      <w:r>
        <w:t>No rule shall be suspended without the concurrence of two‐thirds of the members present.</w:t>
      </w:r>
    </w:p>
    <w:p w:rsidR="008627B5" w:rsidRDefault="008627B5">
      <w:pPr>
        <w:pStyle w:val="BodyText"/>
        <w:spacing w:before="11"/>
        <w:rPr>
          <w:sz w:val="21"/>
        </w:rPr>
      </w:pPr>
    </w:p>
    <w:p w:rsidR="008627B5" w:rsidRDefault="000F5C19">
      <w:pPr>
        <w:pStyle w:val="ListParagraph"/>
        <w:numPr>
          <w:ilvl w:val="1"/>
          <w:numId w:val="1"/>
        </w:numPr>
        <w:tabs>
          <w:tab w:val="left" w:pos="821"/>
        </w:tabs>
        <w:ind w:left="820" w:right="0"/>
        <w:jc w:val="both"/>
      </w:pPr>
      <w:r>
        <w:t>No rule that reflects a requirement of state law may be</w:t>
      </w:r>
      <w:r>
        <w:rPr>
          <w:spacing w:val="-12"/>
        </w:rPr>
        <w:t xml:space="preserve"> </w:t>
      </w:r>
      <w:r>
        <w:t>suspended.</w:t>
      </w:r>
    </w:p>
    <w:p w:rsidR="008627B5" w:rsidRDefault="008627B5">
      <w:pPr>
        <w:jc w:val="both"/>
        <w:sectPr w:rsidR="008627B5">
          <w:pgSz w:w="12240" w:h="15840"/>
          <w:pgMar w:top="1360" w:right="1680" w:bottom="980" w:left="1700" w:header="0" w:footer="787" w:gutter="0"/>
          <w:cols w:space="720"/>
        </w:sectPr>
      </w:pPr>
    </w:p>
    <w:p w:rsidR="008627B5" w:rsidRDefault="000F5C19">
      <w:pPr>
        <w:pStyle w:val="ListParagraph"/>
        <w:numPr>
          <w:ilvl w:val="1"/>
          <w:numId w:val="1"/>
        </w:numPr>
        <w:tabs>
          <w:tab w:val="left" w:pos="820"/>
        </w:tabs>
        <w:spacing w:before="78"/>
        <w:ind w:firstLine="0"/>
        <w:jc w:val="both"/>
      </w:pPr>
      <w:r>
        <w:lastRenderedPageBreak/>
        <w:t xml:space="preserve">We, the members constituting a quorum of the Planning Commission of the City of </w:t>
      </w:r>
      <w:r w:rsidR="00F123E6">
        <w:t>Chehalis</w:t>
      </w:r>
      <w:r>
        <w:t>, State of Washington, created by an Ordinance of the City Council, do this date hereby adopt, publish and declare the following as the Planning Commission Rules of Procedure and further rescind all rules previously adopted by this</w:t>
      </w:r>
      <w:r>
        <w:rPr>
          <w:spacing w:val="-10"/>
        </w:rPr>
        <w:t xml:space="preserve"> </w:t>
      </w:r>
      <w:r>
        <w:t>Commission.</w:t>
      </w:r>
    </w:p>
    <w:p w:rsidR="008627B5" w:rsidRDefault="008627B5">
      <w:pPr>
        <w:pStyle w:val="BodyText"/>
        <w:spacing w:before="11"/>
        <w:rPr>
          <w:sz w:val="21"/>
        </w:rPr>
      </w:pPr>
    </w:p>
    <w:p w:rsidR="008627B5" w:rsidRDefault="000F5C19">
      <w:pPr>
        <w:pStyle w:val="BodyText"/>
        <w:tabs>
          <w:tab w:val="left" w:pos="5139"/>
        </w:tabs>
        <w:ind w:left="190"/>
        <w:jc w:val="both"/>
      </w:pPr>
      <w:r>
        <w:t xml:space="preserve">Dated this           </w:t>
      </w:r>
      <w:r>
        <w:rPr>
          <w:spacing w:val="45"/>
        </w:rPr>
        <w:t xml:space="preserve"> </w:t>
      </w:r>
      <w:r>
        <w:t>day</w:t>
      </w:r>
      <w:r>
        <w:rPr>
          <w:spacing w:val="-1"/>
        </w:rPr>
        <w:t xml:space="preserve"> </w:t>
      </w:r>
      <w:r>
        <w:t>of</w:t>
      </w:r>
      <w:r>
        <w:rPr>
          <w:rFonts w:ascii="Times New Roman"/>
          <w:u w:val="single"/>
        </w:rPr>
        <w:t xml:space="preserve"> </w:t>
      </w:r>
      <w:r>
        <w:rPr>
          <w:rFonts w:ascii="Times New Roman"/>
          <w:u w:val="single"/>
        </w:rPr>
        <w:tab/>
      </w:r>
      <w:r>
        <w:t>,</w:t>
      </w:r>
      <w:r>
        <w:rPr>
          <w:spacing w:val="-4"/>
        </w:rPr>
        <w:t xml:space="preserve"> </w:t>
      </w:r>
      <w:r>
        <w:t>20</w:t>
      </w:r>
      <w:r w:rsidR="00F123E6">
        <w:t>20</w:t>
      </w:r>
      <w:r>
        <w:t>.</w:t>
      </w:r>
    </w:p>
    <w:p w:rsidR="008627B5" w:rsidRDefault="008627B5">
      <w:pPr>
        <w:pStyle w:val="BodyText"/>
        <w:rPr>
          <w:sz w:val="20"/>
        </w:rPr>
      </w:pPr>
    </w:p>
    <w:p w:rsidR="008627B5" w:rsidRDefault="008627B5">
      <w:pPr>
        <w:pStyle w:val="BodyText"/>
        <w:rPr>
          <w:sz w:val="20"/>
        </w:rPr>
      </w:pPr>
    </w:p>
    <w:p w:rsidR="008627B5" w:rsidRDefault="00F0370A">
      <w:pPr>
        <w:pStyle w:val="BodyText"/>
        <w:spacing w:before="6"/>
        <w:rPr>
          <w:sz w:val="19"/>
        </w:rPr>
      </w:pPr>
      <w:r>
        <w:rPr>
          <w:noProof/>
        </w:rPr>
        <mc:AlternateContent>
          <mc:Choice Requires="wps">
            <w:drawing>
              <wp:anchor distT="0" distB="0" distL="0" distR="0" simplePos="0" relativeHeight="251655680" behindDoc="0" locked="0" layoutInCell="1" allowOverlap="1">
                <wp:simplePos x="0" y="0"/>
                <wp:positionH relativeFrom="page">
                  <wp:posOffset>2057400</wp:posOffset>
                </wp:positionH>
                <wp:positionV relativeFrom="paragraph">
                  <wp:posOffset>173990</wp:posOffset>
                </wp:positionV>
                <wp:extent cx="3657600" cy="0"/>
                <wp:effectExtent l="9525" t="5080" r="9525" b="1397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FADAC" id="Line 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13.7pt" to="450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" strokeweight=".6pt">
                <w10:wrap type="topAndBottom" anchorx="page"/>
              </v:line>
            </w:pict>
          </mc:Fallback>
        </mc:AlternateContent>
      </w:r>
    </w:p>
    <w:p w:rsidR="008627B5" w:rsidRDefault="000F5C19">
      <w:pPr>
        <w:pStyle w:val="BodyText"/>
        <w:spacing w:line="253" w:lineRule="exact"/>
        <w:ind w:left="1539"/>
      </w:pPr>
      <w:r>
        <w:t>SCOTT BLINKS, POSITION NO. 1</w:t>
      </w:r>
    </w:p>
    <w:p w:rsidR="008627B5" w:rsidRDefault="008627B5">
      <w:pPr>
        <w:pStyle w:val="BodyText"/>
        <w:rPr>
          <w:sz w:val="20"/>
        </w:rPr>
      </w:pPr>
    </w:p>
    <w:p w:rsidR="008627B5" w:rsidRDefault="008627B5">
      <w:pPr>
        <w:pStyle w:val="BodyText"/>
        <w:rPr>
          <w:sz w:val="20"/>
        </w:rPr>
      </w:pPr>
    </w:p>
    <w:p w:rsidR="008627B5" w:rsidRDefault="00F0370A">
      <w:pPr>
        <w:pStyle w:val="BodyText"/>
        <w:spacing w:before="7"/>
        <w:rPr>
          <w:sz w:val="19"/>
        </w:rPr>
      </w:pPr>
      <w:r>
        <w:rPr>
          <w:noProof/>
        </w:rPr>
        <mc:AlternateContent>
          <mc:Choice Requires="wps">
            <w:drawing>
              <wp:anchor distT="0" distB="0" distL="0" distR="0" simplePos="0" relativeHeight="251656704" behindDoc="0" locked="0" layoutInCell="1" allowOverlap="1">
                <wp:simplePos x="0" y="0"/>
                <wp:positionH relativeFrom="page">
                  <wp:posOffset>2057400</wp:posOffset>
                </wp:positionH>
                <wp:positionV relativeFrom="paragraph">
                  <wp:posOffset>174625</wp:posOffset>
                </wp:positionV>
                <wp:extent cx="3657600" cy="0"/>
                <wp:effectExtent l="9525" t="6985" r="9525" b="1206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486B0" id="Line 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13.75pt" to="450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" strokeweight=".21169mm">
                <w10:wrap type="topAndBottom" anchorx="page"/>
              </v:line>
            </w:pict>
          </mc:Fallback>
        </mc:AlternateContent>
      </w:r>
    </w:p>
    <w:p w:rsidR="008627B5" w:rsidRDefault="000F5C19">
      <w:pPr>
        <w:pStyle w:val="BodyText"/>
        <w:spacing w:line="253" w:lineRule="exact"/>
        <w:ind w:left="1539"/>
      </w:pPr>
      <w:r>
        <w:t>JEFF MECCA, POSITION NO. 2</w:t>
      </w:r>
    </w:p>
    <w:p w:rsidR="008627B5" w:rsidRDefault="008627B5">
      <w:pPr>
        <w:pStyle w:val="BodyText"/>
        <w:rPr>
          <w:sz w:val="20"/>
        </w:rPr>
      </w:pPr>
    </w:p>
    <w:p w:rsidR="008627B5" w:rsidRDefault="008627B5">
      <w:pPr>
        <w:pStyle w:val="BodyText"/>
        <w:rPr>
          <w:sz w:val="20"/>
        </w:rPr>
      </w:pPr>
    </w:p>
    <w:p w:rsidR="008627B5" w:rsidRDefault="00F0370A">
      <w:pPr>
        <w:pStyle w:val="BodyText"/>
        <w:spacing w:before="7"/>
        <w:rPr>
          <w:sz w:val="19"/>
        </w:rPr>
      </w:pPr>
      <w:r>
        <w:rPr>
          <w:noProof/>
        </w:rPr>
        <mc:AlternateContent>
          <mc:Choice Requires="wps">
            <w:drawing>
              <wp:anchor distT="0" distB="0" distL="0" distR="0" simplePos="0" relativeHeight="251657728" behindDoc="0" locked="0" layoutInCell="1" allowOverlap="1">
                <wp:simplePos x="0" y="0"/>
                <wp:positionH relativeFrom="page">
                  <wp:posOffset>2057400</wp:posOffset>
                </wp:positionH>
                <wp:positionV relativeFrom="paragraph">
                  <wp:posOffset>174625</wp:posOffset>
                </wp:positionV>
                <wp:extent cx="3657600" cy="0"/>
                <wp:effectExtent l="9525" t="8255" r="9525" b="1079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A32E0"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13.75pt" to="450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" strokeweight=".6pt">
                <w10:wrap type="topAndBottom" anchorx="page"/>
              </v:line>
            </w:pict>
          </mc:Fallback>
        </mc:AlternateContent>
      </w:r>
    </w:p>
    <w:p w:rsidR="008627B5" w:rsidRDefault="000F5C19">
      <w:pPr>
        <w:pStyle w:val="BodyText"/>
        <w:spacing w:line="253" w:lineRule="exact"/>
        <w:ind w:left="1539"/>
      </w:pPr>
      <w:r>
        <w:t>PAT SODERQUIST, POSITION NO. 3</w:t>
      </w:r>
    </w:p>
    <w:p w:rsidR="008627B5" w:rsidRDefault="008627B5">
      <w:pPr>
        <w:pStyle w:val="BodyText"/>
        <w:rPr>
          <w:sz w:val="20"/>
        </w:rPr>
      </w:pPr>
    </w:p>
    <w:p w:rsidR="008627B5" w:rsidRDefault="008627B5">
      <w:pPr>
        <w:pStyle w:val="BodyText"/>
        <w:rPr>
          <w:sz w:val="20"/>
        </w:rPr>
      </w:pPr>
    </w:p>
    <w:p w:rsidR="008627B5" w:rsidRDefault="00F0370A">
      <w:pPr>
        <w:pStyle w:val="BodyText"/>
        <w:spacing w:before="7"/>
        <w:rPr>
          <w:sz w:val="19"/>
        </w:rPr>
      </w:pPr>
      <w:r>
        <w:rPr>
          <w:noProof/>
        </w:rPr>
        <mc:AlternateContent>
          <mc:Choice Requires="wps">
            <w:drawing>
              <wp:anchor distT="0" distB="0" distL="0" distR="0" simplePos="0" relativeHeight="251658752" behindDoc="0" locked="0" layoutInCell="1" allowOverlap="1">
                <wp:simplePos x="0" y="0"/>
                <wp:positionH relativeFrom="page">
                  <wp:posOffset>2057400</wp:posOffset>
                </wp:positionH>
                <wp:positionV relativeFrom="paragraph">
                  <wp:posOffset>174625</wp:posOffset>
                </wp:positionV>
                <wp:extent cx="3657600" cy="0"/>
                <wp:effectExtent l="9525" t="9525" r="9525" b="952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2086D"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13.75pt" to="450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uyHQ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" strokeweight=".6pt">
                <w10:wrap type="topAndBottom" anchorx="page"/>
              </v:line>
            </w:pict>
          </mc:Fallback>
        </mc:AlternateContent>
      </w:r>
    </w:p>
    <w:p w:rsidR="008627B5" w:rsidRDefault="000F5C19">
      <w:pPr>
        <w:pStyle w:val="BodyText"/>
        <w:spacing w:line="253" w:lineRule="exact"/>
        <w:ind w:left="1539"/>
      </w:pPr>
      <w:r>
        <w:t>KYLE MCKERRICHER, POSITION NO. 4</w:t>
      </w:r>
    </w:p>
    <w:p w:rsidR="008627B5" w:rsidRDefault="008627B5">
      <w:pPr>
        <w:pStyle w:val="BodyText"/>
        <w:rPr>
          <w:sz w:val="20"/>
        </w:rPr>
      </w:pPr>
    </w:p>
    <w:p w:rsidR="008627B5" w:rsidRDefault="008627B5">
      <w:pPr>
        <w:pStyle w:val="BodyText"/>
        <w:rPr>
          <w:sz w:val="20"/>
        </w:rPr>
      </w:pPr>
    </w:p>
    <w:p w:rsidR="008627B5" w:rsidRDefault="00F0370A">
      <w:pPr>
        <w:pStyle w:val="BodyText"/>
        <w:spacing w:before="6"/>
        <w:rPr>
          <w:sz w:val="19"/>
        </w:rPr>
      </w:pPr>
      <w:r>
        <w:rPr>
          <w:noProof/>
        </w:rPr>
        <mc:AlternateContent>
          <mc:Choice Requires="wps">
            <w:drawing>
              <wp:anchor distT="0" distB="0" distL="0" distR="0" simplePos="0" relativeHeight="251659776" behindDoc="0" locked="0" layoutInCell="1" allowOverlap="1">
                <wp:simplePos x="0" y="0"/>
                <wp:positionH relativeFrom="page">
                  <wp:posOffset>2057400</wp:posOffset>
                </wp:positionH>
                <wp:positionV relativeFrom="paragraph">
                  <wp:posOffset>173990</wp:posOffset>
                </wp:positionV>
                <wp:extent cx="3657600" cy="0"/>
                <wp:effectExtent l="9525" t="10160" r="9525" b="889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EE72C" id="Line 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13.7pt" to="450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" strokeweight=".6pt">
                <w10:wrap type="topAndBottom" anchorx="page"/>
              </v:line>
            </w:pict>
          </mc:Fallback>
        </mc:AlternateContent>
      </w:r>
    </w:p>
    <w:p w:rsidR="008627B5" w:rsidRDefault="000F5C19">
      <w:pPr>
        <w:pStyle w:val="BodyText"/>
        <w:spacing w:line="253" w:lineRule="exact"/>
        <w:ind w:left="1539"/>
      </w:pPr>
      <w:r>
        <w:t>DAVE FITZPATRICK, POSITION NO. 5</w:t>
      </w:r>
    </w:p>
    <w:p w:rsidR="008627B5" w:rsidRDefault="008627B5">
      <w:pPr>
        <w:pStyle w:val="BodyText"/>
        <w:rPr>
          <w:sz w:val="20"/>
        </w:rPr>
      </w:pPr>
    </w:p>
    <w:p w:rsidR="008627B5" w:rsidRDefault="008627B5">
      <w:pPr>
        <w:pStyle w:val="BodyText"/>
        <w:rPr>
          <w:sz w:val="20"/>
        </w:rPr>
      </w:pPr>
    </w:p>
    <w:p w:rsidR="000F5C19" w:rsidRDefault="000F5C19">
      <w:pPr>
        <w:pStyle w:val="BodyText"/>
        <w:rPr>
          <w:sz w:val="20"/>
        </w:rPr>
      </w:pPr>
    </w:p>
    <w:p w:rsidR="008627B5" w:rsidRPr="000F5C19" w:rsidRDefault="000F5C19">
      <w:pPr>
        <w:pStyle w:val="BodyText"/>
      </w:pPr>
      <w:r>
        <w:rPr>
          <w:noProof/>
        </w:rPr>
        <mc:AlternateContent>
          <mc:Choice Requires="wps">
            <w:drawing>
              <wp:anchor distT="0" distB="0" distL="0" distR="0" simplePos="0" relativeHeight="251661824" behindDoc="0" locked="0" layoutInCell="1" allowOverlap="1" wp14:anchorId="1880F2E8" wp14:editId="25F36E32">
                <wp:simplePos x="0" y="0"/>
                <wp:positionH relativeFrom="page">
                  <wp:posOffset>2009775</wp:posOffset>
                </wp:positionH>
                <wp:positionV relativeFrom="paragraph">
                  <wp:posOffset>10795</wp:posOffset>
                </wp:positionV>
                <wp:extent cx="3705225" cy="0"/>
                <wp:effectExtent l="0" t="0" r="0" b="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522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646F9" id="Line 2"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8.25pt,.85pt" to="45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" strokeweight=".6pt">
                <w10:wrap type="topAndBottom" anchorx="page"/>
              </v:line>
            </w:pict>
          </mc:Fallback>
        </mc:AlternateContent>
      </w:r>
      <w:r>
        <w:rPr>
          <w:sz w:val="20"/>
        </w:rPr>
        <w:tab/>
      </w:r>
      <w:r>
        <w:rPr>
          <w:sz w:val="20"/>
        </w:rPr>
        <w:tab/>
        <w:t xml:space="preserve"> </w:t>
      </w:r>
      <w:r w:rsidR="005A1A5D">
        <w:t>VACANT</w:t>
      </w:r>
      <w:bookmarkStart w:id="0" w:name="_GoBack"/>
      <w:bookmarkEnd w:id="0"/>
      <w:r w:rsidRPr="000F5C19">
        <w:t>, POSTION NO. 6</w:t>
      </w:r>
    </w:p>
    <w:p w:rsidR="008627B5" w:rsidRDefault="000F5C19" w:rsidP="000F5C19">
      <w:pPr>
        <w:pStyle w:val="BodyText"/>
        <w:tabs>
          <w:tab w:val="left" w:pos="6360"/>
        </w:tabs>
        <w:spacing w:before="6"/>
        <w:rPr>
          <w:sz w:val="21"/>
        </w:rPr>
      </w:pPr>
      <w:r>
        <w:rPr>
          <w:sz w:val="21"/>
        </w:rPr>
        <w:tab/>
      </w:r>
    </w:p>
    <w:p w:rsidR="000F5C19" w:rsidRDefault="000F5C19" w:rsidP="000F5C19">
      <w:pPr>
        <w:pStyle w:val="BodyText"/>
        <w:spacing w:before="100"/>
        <w:ind w:left="190"/>
      </w:pPr>
    </w:p>
    <w:p w:rsidR="000F5C19" w:rsidRDefault="000F5C19" w:rsidP="000F5C19">
      <w:pPr>
        <w:pStyle w:val="BodyText"/>
        <w:spacing w:before="100"/>
        <w:ind w:left="910" w:firstLine="530"/>
      </w:pPr>
      <w:r>
        <w:rPr>
          <w:noProof/>
        </w:rPr>
        <mc:AlternateContent>
          <mc:Choice Requires="wps">
            <w:drawing>
              <wp:anchor distT="0" distB="0" distL="0" distR="0" simplePos="0" relativeHeight="251663872" behindDoc="0" locked="0" layoutInCell="1" allowOverlap="1" wp14:anchorId="1880F2E8" wp14:editId="25F36E32">
                <wp:simplePos x="0" y="0"/>
                <wp:positionH relativeFrom="page">
                  <wp:posOffset>2009775</wp:posOffset>
                </wp:positionH>
                <wp:positionV relativeFrom="paragraph">
                  <wp:posOffset>46355</wp:posOffset>
                </wp:positionV>
                <wp:extent cx="3657600" cy="0"/>
                <wp:effectExtent l="0" t="0" r="0" b="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83B17" id="Line 2"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8.25pt,3.65pt" to="446.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" strokeweight=".6pt">
                <w10:wrap type="topAndBottom" anchorx="page"/>
              </v:line>
            </w:pict>
          </mc:Fallback>
        </mc:AlternateContent>
      </w:r>
      <w:r>
        <w:t>NOEL SHARP, POSITION NO. 7</w:t>
      </w:r>
    </w:p>
    <w:p w:rsidR="000F5C19" w:rsidRDefault="000F5C19">
      <w:pPr>
        <w:pStyle w:val="BodyText"/>
        <w:spacing w:before="100"/>
        <w:ind w:left="190"/>
      </w:pPr>
    </w:p>
    <w:p w:rsidR="008627B5" w:rsidRDefault="000F5C19">
      <w:pPr>
        <w:pStyle w:val="BodyText"/>
        <w:spacing w:before="100"/>
        <w:ind w:left="190"/>
      </w:pPr>
      <w:r>
        <w:t>Attest:</w:t>
      </w:r>
    </w:p>
    <w:p w:rsidR="008627B5" w:rsidRDefault="008627B5">
      <w:pPr>
        <w:pStyle w:val="BodyText"/>
      </w:pPr>
    </w:p>
    <w:p w:rsidR="008627B5" w:rsidRDefault="000F5C19">
      <w:pPr>
        <w:pStyle w:val="BodyText"/>
        <w:tabs>
          <w:tab w:val="left" w:pos="5859"/>
        </w:tabs>
        <w:ind w:left="190"/>
        <w:rPr>
          <w:rFonts w:ascii="Times New Roman"/>
        </w:rPr>
      </w:pPr>
      <w:r>
        <w:t xml:space="preserve">BY: </w:t>
      </w:r>
      <w:r>
        <w:rPr>
          <w:spacing w:val="1"/>
        </w:rPr>
        <w:t xml:space="preserve"> </w:t>
      </w:r>
      <w:r>
        <w:rPr>
          <w:rFonts w:ascii="Times New Roman"/>
          <w:w w:val="99"/>
          <w:u w:val="single"/>
        </w:rPr>
        <w:t xml:space="preserve"> </w:t>
      </w:r>
      <w:r>
        <w:rPr>
          <w:rFonts w:ascii="Times New Roman"/>
          <w:u w:val="single"/>
        </w:rPr>
        <w:tab/>
      </w:r>
    </w:p>
    <w:p w:rsidR="008627B5" w:rsidRDefault="000F5C19">
      <w:pPr>
        <w:pStyle w:val="BodyText"/>
        <w:ind w:left="820"/>
      </w:pPr>
      <w:r>
        <w:t xml:space="preserve">Tammy Baraconi, </w:t>
      </w:r>
      <w:r w:rsidR="00F123E6">
        <w:t xml:space="preserve">Planning and Building </w:t>
      </w:r>
      <w:r>
        <w:t>Manager</w:t>
      </w:r>
    </w:p>
    <w:p w:rsidR="008627B5" w:rsidRDefault="008627B5">
      <w:pPr>
        <w:pStyle w:val="BodyText"/>
        <w:rPr>
          <w:sz w:val="26"/>
        </w:rPr>
      </w:pPr>
    </w:p>
    <w:p w:rsidR="008627B5" w:rsidRDefault="000F5C19">
      <w:pPr>
        <w:pStyle w:val="BodyText"/>
        <w:tabs>
          <w:tab w:val="left" w:pos="5859"/>
        </w:tabs>
        <w:spacing w:before="211" w:line="257" w:lineRule="exact"/>
        <w:ind w:left="190"/>
        <w:rPr>
          <w:rFonts w:ascii="Times New Roman"/>
        </w:rPr>
      </w:pPr>
      <w:r>
        <w:t xml:space="preserve">BY: </w:t>
      </w:r>
      <w:r>
        <w:rPr>
          <w:spacing w:val="1"/>
        </w:rPr>
        <w:t xml:space="preserve"> </w:t>
      </w:r>
      <w:r>
        <w:rPr>
          <w:rFonts w:ascii="Times New Roman"/>
          <w:w w:val="99"/>
          <w:u w:val="single"/>
        </w:rPr>
        <w:t xml:space="preserve"> </w:t>
      </w:r>
      <w:r>
        <w:rPr>
          <w:rFonts w:ascii="Times New Roman"/>
          <w:u w:val="single"/>
        </w:rPr>
        <w:tab/>
      </w:r>
    </w:p>
    <w:p w:rsidR="008627B5" w:rsidRDefault="00F123E6">
      <w:pPr>
        <w:pStyle w:val="BodyText"/>
        <w:spacing w:line="257" w:lineRule="exact"/>
        <w:ind w:left="819"/>
      </w:pPr>
      <w:r>
        <w:t>Deborah King, Recording Secretary</w:t>
      </w:r>
    </w:p>
    <w:p w:rsidR="008627B5" w:rsidRDefault="008627B5">
      <w:pPr>
        <w:pStyle w:val="BodyText"/>
        <w:rPr>
          <w:sz w:val="26"/>
        </w:rPr>
      </w:pPr>
    </w:p>
    <w:p w:rsidR="008627B5" w:rsidRDefault="008627B5">
      <w:pPr>
        <w:pStyle w:val="BodyText"/>
        <w:rPr>
          <w:sz w:val="26"/>
        </w:rPr>
      </w:pPr>
    </w:p>
    <w:p w:rsidR="008627B5" w:rsidRDefault="008627B5">
      <w:pPr>
        <w:pStyle w:val="BodyText"/>
        <w:rPr>
          <w:sz w:val="26"/>
        </w:rPr>
      </w:pPr>
    </w:p>
    <w:p w:rsidR="008627B5" w:rsidRDefault="008627B5">
      <w:pPr>
        <w:pStyle w:val="BodyText"/>
        <w:spacing w:before="2"/>
        <w:rPr>
          <w:sz w:val="34"/>
        </w:rPr>
      </w:pPr>
    </w:p>
    <w:p w:rsidR="008627B5" w:rsidRDefault="00F123E6" w:rsidP="00F123E6">
      <w:pPr>
        <w:ind w:left="190"/>
        <w:rPr>
          <w:sz w:val="16"/>
        </w:rPr>
      </w:pPr>
      <w:r>
        <w:rPr>
          <w:sz w:val="16"/>
        </w:rPr>
        <w:fldChar w:fldCharType="begin"/>
      </w:r>
      <w:r>
        <w:rPr>
          <w:sz w:val="16"/>
        </w:rPr>
        <w:instrText xml:space="preserve"> FILENAME  \p  \* MERGEFORMAT </w:instrText>
      </w:r>
      <w:r>
        <w:rPr>
          <w:sz w:val="16"/>
        </w:rPr>
        <w:fldChar w:fldCharType="separate"/>
      </w:r>
      <w:r>
        <w:rPr>
          <w:noProof/>
          <w:sz w:val="16"/>
        </w:rPr>
        <w:t>\\gensrv\Shares\Building &amp; Planning\Planning Commission\PC by laws.docx</w:t>
      </w:r>
      <w:r>
        <w:rPr>
          <w:sz w:val="16"/>
        </w:rPr>
        <w:fldChar w:fldCharType="end"/>
      </w:r>
    </w:p>
    <w:sectPr w:rsidR="008627B5">
      <w:pgSz w:w="12240" w:h="15840"/>
      <w:pgMar w:top="1360" w:right="1680" w:bottom="980" w:left="1700" w:header="0"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285" w:rsidRDefault="000F5C19">
      <w:r>
        <w:separator/>
      </w:r>
    </w:p>
  </w:endnote>
  <w:endnote w:type="continuationSeparator" w:id="0">
    <w:p w:rsidR="00E24285" w:rsidRDefault="000F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7B5" w:rsidRDefault="00F0370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1130300</wp:posOffset>
              </wp:positionH>
              <wp:positionV relativeFrom="page">
                <wp:posOffset>9418955</wp:posOffset>
              </wp:positionV>
              <wp:extent cx="1879600" cy="28384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7B5" w:rsidRDefault="00F123E6">
                          <w:pPr>
                            <w:spacing w:before="12"/>
                            <w:ind w:left="20" w:right="-1"/>
                            <w:rPr>
                              <w:rFonts w:ascii="Times New Roman"/>
                              <w:b/>
                              <w:sz w:val="18"/>
                            </w:rPr>
                          </w:pPr>
                          <w:r>
                            <w:rPr>
                              <w:rFonts w:ascii="Times New Roman"/>
                              <w:sz w:val="18"/>
                            </w:rPr>
                            <w:t xml:space="preserve">Chehalis </w:t>
                          </w:r>
                          <w:r w:rsidR="000F5C19">
                            <w:rPr>
                              <w:rFonts w:ascii="Times New Roman"/>
                              <w:sz w:val="18"/>
                            </w:rPr>
                            <w:t>Planning Commission Rules 20</w:t>
                          </w:r>
                          <w:r>
                            <w:rPr>
                              <w:rFonts w:ascii="Times New Roman"/>
                              <w:sz w:val="18"/>
                            </w:rPr>
                            <w:t>20</w:t>
                          </w:r>
                          <w:r w:rsidR="000F5C19">
                            <w:rPr>
                              <w:rFonts w:ascii="Times New Roman"/>
                              <w:sz w:val="18"/>
                            </w:rPr>
                            <w:t xml:space="preserve"> Page </w:t>
                          </w:r>
                          <w:r w:rsidR="000F5C19">
                            <w:fldChar w:fldCharType="begin"/>
                          </w:r>
                          <w:r w:rsidR="000F5C19">
                            <w:rPr>
                              <w:rFonts w:ascii="Times New Roman"/>
                              <w:b/>
                              <w:sz w:val="18"/>
                            </w:rPr>
                            <w:instrText xml:space="preserve"> PAGE </w:instrText>
                          </w:r>
                          <w:r w:rsidR="000F5C19">
                            <w:fldChar w:fldCharType="separate"/>
                          </w:r>
                          <w:r w:rsidR="000F5C19">
                            <w:t>1</w:t>
                          </w:r>
                          <w:r w:rsidR="000F5C19">
                            <w:fldChar w:fldCharType="end"/>
                          </w:r>
                          <w:r w:rsidR="000F5C19">
                            <w:rPr>
                              <w:rFonts w:ascii="Times New Roman"/>
                              <w:b/>
                              <w:sz w:val="18"/>
                            </w:rPr>
                            <w:t xml:space="preserve"> </w:t>
                          </w:r>
                          <w:r w:rsidR="000F5C19">
                            <w:rPr>
                              <w:rFonts w:ascii="Times New Roman"/>
                              <w:sz w:val="18"/>
                            </w:rPr>
                            <w:t xml:space="preserve">of </w:t>
                          </w:r>
                          <w:r w:rsidR="000F5C19">
                            <w:rPr>
                              <w:rFonts w:ascii="Times New Roman"/>
                              <w:b/>
                              <w:sz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9pt;margin-top:741.65pt;width:148pt;height:2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AvqgIAAKk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" filled="f" stroked="f">
              <v:textbox inset="0,0,0,0">
                <w:txbxContent>
                  <w:p w:rsidR="008627B5" w:rsidRDefault="00F123E6">
                    <w:pPr>
                      <w:spacing w:before="12"/>
                      <w:ind w:left="20" w:right="-1"/>
                      <w:rPr>
                        <w:rFonts w:ascii="Times New Roman"/>
                        <w:b/>
                        <w:sz w:val="18"/>
                      </w:rPr>
                    </w:pPr>
                    <w:r>
                      <w:rPr>
                        <w:rFonts w:ascii="Times New Roman"/>
                        <w:sz w:val="18"/>
                      </w:rPr>
                      <w:t xml:space="preserve">Chehalis </w:t>
                    </w:r>
                    <w:r w:rsidR="000F5C19">
                      <w:rPr>
                        <w:rFonts w:ascii="Times New Roman"/>
                        <w:sz w:val="18"/>
                      </w:rPr>
                      <w:t>Planning Commission Rules 20</w:t>
                    </w:r>
                    <w:r>
                      <w:rPr>
                        <w:rFonts w:ascii="Times New Roman"/>
                        <w:sz w:val="18"/>
                      </w:rPr>
                      <w:t>20</w:t>
                    </w:r>
                    <w:r w:rsidR="000F5C19">
                      <w:rPr>
                        <w:rFonts w:ascii="Times New Roman"/>
                        <w:sz w:val="18"/>
                      </w:rPr>
                      <w:t xml:space="preserve"> Page </w:t>
                    </w:r>
                    <w:r w:rsidR="000F5C19">
                      <w:fldChar w:fldCharType="begin"/>
                    </w:r>
                    <w:r w:rsidR="000F5C19">
                      <w:rPr>
                        <w:rFonts w:ascii="Times New Roman"/>
                        <w:b/>
                        <w:sz w:val="18"/>
                      </w:rPr>
                      <w:instrText xml:space="preserve"> PAGE </w:instrText>
                    </w:r>
                    <w:r w:rsidR="000F5C19">
                      <w:fldChar w:fldCharType="separate"/>
                    </w:r>
                    <w:r w:rsidR="000F5C19">
                      <w:t>1</w:t>
                    </w:r>
                    <w:r w:rsidR="000F5C19">
                      <w:fldChar w:fldCharType="end"/>
                    </w:r>
                    <w:r w:rsidR="000F5C19">
                      <w:rPr>
                        <w:rFonts w:ascii="Times New Roman"/>
                        <w:b/>
                        <w:sz w:val="18"/>
                      </w:rPr>
                      <w:t xml:space="preserve"> </w:t>
                    </w:r>
                    <w:r w:rsidR="000F5C19">
                      <w:rPr>
                        <w:rFonts w:ascii="Times New Roman"/>
                        <w:sz w:val="18"/>
                      </w:rPr>
                      <w:t xml:space="preserve">of </w:t>
                    </w:r>
                    <w:r w:rsidR="000F5C19">
                      <w:rPr>
                        <w:rFonts w:ascii="Times New Roman"/>
                        <w:b/>
                        <w:sz w:val="18"/>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285" w:rsidRDefault="000F5C19">
      <w:r>
        <w:separator/>
      </w:r>
    </w:p>
  </w:footnote>
  <w:footnote w:type="continuationSeparator" w:id="0">
    <w:p w:rsidR="00E24285" w:rsidRDefault="000F5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99F"/>
    <w:multiLevelType w:val="hybridMultilevel"/>
    <w:tmpl w:val="294CC010"/>
    <w:lvl w:ilvl="0" w:tplc="0E983C80">
      <w:start w:val="1"/>
      <w:numFmt w:val="upperLetter"/>
      <w:lvlText w:val="%1."/>
      <w:lvlJc w:val="left"/>
      <w:pPr>
        <w:ind w:left="1080" w:hanging="360"/>
      </w:pPr>
      <w:rPr>
        <w:rFonts w:cs="Times New Roman" w:hint="default"/>
      </w:rPr>
    </w:lvl>
    <w:lvl w:ilvl="1" w:tplc="0409000F">
      <w:start w:val="1"/>
      <w:numFmt w:val="decimal"/>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22629FD"/>
    <w:multiLevelType w:val="multilevel"/>
    <w:tmpl w:val="9A4A9F4C"/>
    <w:lvl w:ilvl="0">
      <w:start w:val="7"/>
      <w:numFmt w:val="decimal"/>
      <w:lvlText w:val="%1"/>
      <w:lvlJc w:val="left"/>
      <w:pPr>
        <w:ind w:left="190" w:hanging="631"/>
        <w:jc w:val="left"/>
      </w:pPr>
      <w:rPr>
        <w:rFonts w:hint="default"/>
      </w:rPr>
    </w:lvl>
    <w:lvl w:ilvl="1">
      <w:start w:val="1"/>
      <w:numFmt w:val="decimal"/>
      <w:lvlText w:val="%1.%2"/>
      <w:lvlJc w:val="left"/>
      <w:pPr>
        <w:ind w:left="190" w:hanging="631"/>
        <w:jc w:val="left"/>
      </w:pPr>
      <w:rPr>
        <w:rFonts w:ascii="Cambria" w:eastAsia="Cambria" w:hAnsi="Cambria" w:cs="Cambria" w:hint="default"/>
        <w:spacing w:val="-1"/>
        <w:w w:val="99"/>
        <w:sz w:val="22"/>
        <w:szCs w:val="22"/>
      </w:rPr>
    </w:lvl>
    <w:lvl w:ilvl="2">
      <w:numFmt w:val="bullet"/>
      <w:lvlText w:val="•"/>
      <w:lvlJc w:val="left"/>
      <w:pPr>
        <w:ind w:left="1932" w:hanging="631"/>
      </w:pPr>
      <w:rPr>
        <w:rFonts w:hint="default"/>
      </w:rPr>
    </w:lvl>
    <w:lvl w:ilvl="3">
      <w:numFmt w:val="bullet"/>
      <w:lvlText w:val="•"/>
      <w:lvlJc w:val="left"/>
      <w:pPr>
        <w:ind w:left="2798" w:hanging="631"/>
      </w:pPr>
      <w:rPr>
        <w:rFonts w:hint="default"/>
      </w:rPr>
    </w:lvl>
    <w:lvl w:ilvl="4">
      <w:numFmt w:val="bullet"/>
      <w:lvlText w:val="•"/>
      <w:lvlJc w:val="left"/>
      <w:pPr>
        <w:ind w:left="3664" w:hanging="631"/>
      </w:pPr>
      <w:rPr>
        <w:rFonts w:hint="default"/>
      </w:rPr>
    </w:lvl>
    <w:lvl w:ilvl="5">
      <w:numFmt w:val="bullet"/>
      <w:lvlText w:val="•"/>
      <w:lvlJc w:val="left"/>
      <w:pPr>
        <w:ind w:left="4530" w:hanging="631"/>
      </w:pPr>
      <w:rPr>
        <w:rFonts w:hint="default"/>
      </w:rPr>
    </w:lvl>
    <w:lvl w:ilvl="6">
      <w:numFmt w:val="bullet"/>
      <w:lvlText w:val="•"/>
      <w:lvlJc w:val="left"/>
      <w:pPr>
        <w:ind w:left="5396" w:hanging="631"/>
      </w:pPr>
      <w:rPr>
        <w:rFonts w:hint="default"/>
      </w:rPr>
    </w:lvl>
    <w:lvl w:ilvl="7">
      <w:numFmt w:val="bullet"/>
      <w:lvlText w:val="•"/>
      <w:lvlJc w:val="left"/>
      <w:pPr>
        <w:ind w:left="6262" w:hanging="631"/>
      </w:pPr>
      <w:rPr>
        <w:rFonts w:hint="default"/>
      </w:rPr>
    </w:lvl>
    <w:lvl w:ilvl="8">
      <w:numFmt w:val="bullet"/>
      <w:lvlText w:val="•"/>
      <w:lvlJc w:val="left"/>
      <w:pPr>
        <w:ind w:left="7128" w:hanging="631"/>
      </w:pPr>
      <w:rPr>
        <w:rFonts w:hint="default"/>
      </w:rPr>
    </w:lvl>
  </w:abstractNum>
  <w:abstractNum w:abstractNumId="2" w15:restartNumberingAfterBreak="0">
    <w:nsid w:val="0F254386"/>
    <w:multiLevelType w:val="multilevel"/>
    <w:tmpl w:val="C9DA69A8"/>
    <w:lvl w:ilvl="0">
      <w:start w:val="4"/>
      <w:numFmt w:val="decimal"/>
      <w:lvlText w:val="%1"/>
      <w:lvlJc w:val="left"/>
      <w:pPr>
        <w:ind w:left="120" w:hanging="720"/>
        <w:jc w:val="left"/>
      </w:pPr>
      <w:rPr>
        <w:rFonts w:hint="default"/>
      </w:rPr>
    </w:lvl>
    <w:lvl w:ilvl="1">
      <w:start w:val="1"/>
      <w:numFmt w:val="decimal"/>
      <w:lvlText w:val="%1.%2"/>
      <w:lvlJc w:val="left"/>
      <w:pPr>
        <w:ind w:left="120" w:hanging="720"/>
        <w:jc w:val="left"/>
      </w:pPr>
      <w:rPr>
        <w:rFonts w:ascii="Cambria" w:eastAsia="Cambria" w:hAnsi="Cambria" w:cs="Cambria" w:hint="default"/>
        <w:w w:val="99"/>
        <w:sz w:val="22"/>
        <w:szCs w:val="22"/>
      </w:rPr>
    </w:lvl>
    <w:lvl w:ilvl="2">
      <w:numFmt w:val="bullet"/>
      <w:lvlText w:val="•"/>
      <w:lvlJc w:val="left"/>
      <w:pPr>
        <w:ind w:left="1872" w:hanging="720"/>
      </w:pPr>
      <w:rPr>
        <w:rFonts w:hint="default"/>
      </w:rPr>
    </w:lvl>
    <w:lvl w:ilvl="3">
      <w:numFmt w:val="bullet"/>
      <w:lvlText w:val="•"/>
      <w:lvlJc w:val="left"/>
      <w:pPr>
        <w:ind w:left="2748" w:hanging="720"/>
      </w:pPr>
      <w:rPr>
        <w:rFonts w:hint="default"/>
      </w:rPr>
    </w:lvl>
    <w:lvl w:ilvl="4">
      <w:numFmt w:val="bullet"/>
      <w:lvlText w:val="•"/>
      <w:lvlJc w:val="left"/>
      <w:pPr>
        <w:ind w:left="3624" w:hanging="720"/>
      </w:pPr>
      <w:rPr>
        <w:rFonts w:hint="default"/>
      </w:rPr>
    </w:lvl>
    <w:lvl w:ilvl="5">
      <w:numFmt w:val="bullet"/>
      <w:lvlText w:val="•"/>
      <w:lvlJc w:val="left"/>
      <w:pPr>
        <w:ind w:left="4500" w:hanging="720"/>
      </w:pPr>
      <w:rPr>
        <w:rFonts w:hint="default"/>
      </w:rPr>
    </w:lvl>
    <w:lvl w:ilvl="6">
      <w:numFmt w:val="bullet"/>
      <w:lvlText w:val="•"/>
      <w:lvlJc w:val="left"/>
      <w:pPr>
        <w:ind w:left="5376" w:hanging="720"/>
      </w:pPr>
      <w:rPr>
        <w:rFonts w:hint="default"/>
      </w:rPr>
    </w:lvl>
    <w:lvl w:ilvl="7">
      <w:numFmt w:val="bullet"/>
      <w:lvlText w:val="•"/>
      <w:lvlJc w:val="left"/>
      <w:pPr>
        <w:ind w:left="6252" w:hanging="720"/>
      </w:pPr>
      <w:rPr>
        <w:rFonts w:hint="default"/>
      </w:rPr>
    </w:lvl>
    <w:lvl w:ilvl="8">
      <w:numFmt w:val="bullet"/>
      <w:lvlText w:val="•"/>
      <w:lvlJc w:val="left"/>
      <w:pPr>
        <w:ind w:left="7128" w:hanging="720"/>
      </w:pPr>
      <w:rPr>
        <w:rFonts w:hint="default"/>
      </w:rPr>
    </w:lvl>
  </w:abstractNum>
  <w:abstractNum w:abstractNumId="3" w15:restartNumberingAfterBreak="0">
    <w:nsid w:val="107166FC"/>
    <w:multiLevelType w:val="multilevel"/>
    <w:tmpl w:val="E84643A2"/>
    <w:lvl w:ilvl="0">
      <w:start w:val="1"/>
      <w:numFmt w:val="decimal"/>
      <w:lvlText w:val="%1"/>
      <w:lvlJc w:val="left"/>
      <w:pPr>
        <w:ind w:left="100" w:hanging="720"/>
        <w:jc w:val="left"/>
      </w:pPr>
      <w:rPr>
        <w:rFonts w:hint="default"/>
      </w:rPr>
    </w:lvl>
    <w:lvl w:ilvl="1">
      <w:start w:val="1"/>
      <w:numFmt w:val="decimal"/>
      <w:lvlText w:val="%1.%2"/>
      <w:lvlJc w:val="left"/>
      <w:pPr>
        <w:ind w:left="100" w:hanging="720"/>
        <w:jc w:val="left"/>
      </w:pPr>
      <w:rPr>
        <w:rFonts w:ascii="Cambria" w:eastAsia="Cambria" w:hAnsi="Cambria" w:cs="Cambria" w:hint="default"/>
        <w:w w:val="99"/>
        <w:sz w:val="22"/>
        <w:szCs w:val="22"/>
      </w:rPr>
    </w:lvl>
    <w:lvl w:ilvl="2">
      <w:start w:val="1"/>
      <w:numFmt w:val="lowerLetter"/>
      <w:lvlText w:val="%3."/>
      <w:lvlJc w:val="left"/>
      <w:pPr>
        <w:ind w:left="1180" w:hanging="361"/>
        <w:jc w:val="left"/>
      </w:pPr>
      <w:rPr>
        <w:rFonts w:ascii="Cambria" w:eastAsia="Cambria" w:hAnsi="Cambria" w:cs="Cambria" w:hint="default"/>
        <w:w w:val="99"/>
        <w:sz w:val="22"/>
        <w:szCs w:val="22"/>
      </w:rPr>
    </w:lvl>
    <w:lvl w:ilvl="3">
      <w:numFmt w:val="bullet"/>
      <w:lvlText w:val="•"/>
      <w:lvlJc w:val="left"/>
      <w:pPr>
        <w:ind w:left="2886" w:hanging="361"/>
      </w:pPr>
      <w:rPr>
        <w:rFonts w:hint="default"/>
      </w:rPr>
    </w:lvl>
    <w:lvl w:ilvl="4">
      <w:numFmt w:val="bullet"/>
      <w:lvlText w:val="•"/>
      <w:lvlJc w:val="left"/>
      <w:pPr>
        <w:ind w:left="3740" w:hanging="361"/>
      </w:pPr>
      <w:rPr>
        <w:rFonts w:hint="default"/>
      </w:rPr>
    </w:lvl>
    <w:lvl w:ilvl="5">
      <w:numFmt w:val="bullet"/>
      <w:lvlText w:val="•"/>
      <w:lvlJc w:val="left"/>
      <w:pPr>
        <w:ind w:left="4593" w:hanging="361"/>
      </w:pPr>
      <w:rPr>
        <w:rFonts w:hint="default"/>
      </w:rPr>
    </w:lvl>
    <w:lvl w:ilvl="6">
      <w:numFmt w:val="bullet"/>
      <w:lvlText w:val="•"/>
      <w:lvlJc w:val="left"/>
      <w:pPr>
        <w:ind w:left="5446" w:hanging="361"/>
      </w:pPr>
      <w:rPr>
        <w:rFonts w:hint="default"/>
      </w:rPr>
    </w:lvl>
    <w:lvl w:ilvl="7">
      <w:numFmt w:val="bullet"/>
      <w:lvlText w:val="•"/>
      <w:lvlJc w:val="left"/>
      <w:pPr>
        <w:ind w:left="6300" w:hanging="361"/>
      </w:pPr>
      <w:rPr>
        <w:rFonts w:hint="default"/>
      </w:rPr>
    </w:lvl>
    <w:lvl w:ilvl="8">
      <w:numFmt w:val="bullet"/>
      <w:lvlText w:val="•"/>
      <w:lvlJc w:val="left"/>
      <w:pPr>
        <w:ind w:left="7153" w:hanging="361"/>
      </w:pPr>
      <w:rPr>
        <w:rFonts w:hint="default"/>
      </w:rPr>
    </w:lvl>
  </w:abstractNum>
  <w:abstractNum w:abstractNumId="4" w15:restartNumberingAfterBreak="0">
    <w:nsid w:val="14C46799"/>
    <w:multiLevelType w:val="multilevel"/>
    <w:tmpl w:val="F20EC724"/>
    <w:lvl w:ilvl="0">
      <w:start w:val="6"/>
      <w:numFmt w:val="decimal"/>
      <w:lvlText w:val="%1"/>
      <w:lvlJc w:val="left"/>
      <w:pPr>
        <w:ind w:left="100" w:hanging="721"/>
        <w:jc w:val="left"/>
      </w:pPr>
      <w:rPr>
        <w:rFonts w:hint="default"/>
      </w:rPr>
    </w:lvl>
    <w:lvl w:ilvl="1">
      <w:start w:val="1"/>
      <w:numFmt w:val="decimal"/>
      <w:lvlText w:val="%1.%2"/>
      <w:lvlJc w:val="left"/>
      <w:pPr>
        <w:ind w:left="100" w:hanging="721"/>
        <w:jc w:val="left"/>
      </w:pPr>
      <w:rPr>
        <w:rFonts w:ascii="Cambria" w:eastAsia="Cambria" w:hAnsi="Cambria" w:cs="Cambria" w:hint="default"/>
        <w:spacing w:val="-1"/>
        <w:w w:val="99"/>
        <w:sz w:val="22"/>
        <w:szCs w:val="22"/>
      </w:rPr>
    </w:lvl>
    <w:lvl w:ilvl="2">
      <w:start w:val="1"/>
      <w:numFmt w:val="upperRoman"/>
      <w:lvlText w:val="%3."/>
      <w:lvlJc w:val="left"/>
      <w:pPr>
        <w:ind w:left="1360" w:hanging="540"/>
        <w:jc w:val="left"/>
      </w:pPr>
      <w:rPr>
        <w:rFonts w:ascii="Cambria" w:eastAsia="Cambria" w:hAnsi="Cambria" w:cs="Cambria" w:hint="default"/>
        <w:spacing w:val="-1"/>
        <w:w w:val="99"/>
        <w:sz w:val="22"/>
        <w:szCs w:val="22"/>
      </w:rPr>
    </w:lvl>
    <w:lvl w:ilvl="3">
      <w:start w:val="1"/>
      <w:numFmt w:val="decimal"/>
      <w:lvlText w:val="%4."/>
      <w:lvlJc w:val="left"/>
      <w:pPr>
        <w:ind w:left="1900" w:hanging="360"/>
        <w:jc w:val="left"/>
      </w:pPr>
      <w:rPr>
        <w:rFonts w:ascii="Cambria" w:eastAsia="Cambria" w:hAnsi="Cambria" w:cs="Cambria" w:hint="default"/>
        <w:spacing w:val="-1"/>
        <w:w w:val="99"/>
        <w:sz w:val="22"/>
        <w:szCs w:val="22"/>
      </w:rPr>
    </w:lvl>
    <w:lvl w:ilvl="4">
      <w:numFmt w:val="bullet"/>
      <w:lvlText w:val="•"/>
      <w:lvlJc w:val="left"/>
      <w:pPr>
        <w:ind w:left="3640" w:hanging="360"/>
      </w:pPr>
      <w:rPr>
        <w:rFonts w:hint="default"/>
      </w:rPr>
    </w:lvl>
    <w:lvl w:ilvl="5">
      <w:numFmt w:val="bullet"/>
      <w:lvlText w:val="•"/>
      <w:lvlJc w:val="left"/>
      <w:pPr>
        <w:ind w:left="4510" w:hanging="360"/>
      </w:pPr>
      <w:rPr>
        <w:rFonts w:hint="default"/>
      </w:rPr>
    </w:lvl>
    <w:lvl w:ilvl="6">
      <w:numFmt w:val="bullet"/>
      <w:lvlText w:val="•"/>
      <w:lvlJc w:val="left"/>
      <w:pPr>
        <w:ind w:left="5380" w:hanging="360"/>
      </w:pPr>
      <w:rPr>
        <w:rFonts w:hint="default"/>
      </w:rPr>
    </w:lvl>
    <w:lvl w:ilvl="7">
      <w:numFmt w:val="bullet"/>
      <w:lvlText w:val="•"/>
      <w:lvlJc w:val="left"/>
      <w:pPr>
        <w:ind w:left="6250" w:hanging="360"/>
      </w:pPr>
      <w:rPr>
        <w:rFonts w:hint="default"/>
      </w:rPr>
    </w:lvl>
    <w:lvl w:ilvl="8">
      <w:numFmt w:val="bullet"/>
      <w:lvlText w:val="•"/>
      <w:lvlJc w:val="left"/>
      <w:pPr>
        <w:ind w:left="7120" w:hanging="360"/>
      </w:pPr>
      <w:rPr>
        <w:rFonts w:hint="default"/>
      </w:rPr>
    </w:lvl>
  </w:abstractNum>
  <w:abstractNum w:abstractNumId="5" w15:restartNumberingAfterBreak="0">
    <w:nsid w:val="1B251528"/>
    <w:multiLevelType w:val="multilevel"/>
    <w:tmpl w:val="3F2276AE"/>
    <w:lvl w:ilvl="0">
      <w:start w:val="9"/>
      <w:numFmt w:val="decimal"/>
      <w:lvlText w:val="%1"/>
      <w:lvlJc w:val="left"/>
      <w:pPr>
        <w:ind w:left="190" w:hanging="630"/>
        <w:jc w:val="left"/>
      </w:pPr>
      <w:rPr>
        <w:rFonts w:hint="default"/>
      </w:rPr>
    </w:lvl>
    <w:lvl w:ilvl="1">
      <w:start w:val="1"/>
      <w:numFmt w:val="decimal"/>
      <w:lvlText w:val="%1.%2"/>
      <w:lvlJc w:val="left"/>
      <w:pPr>
        <w:ind w:left="190" w:hanging="630"/>
        <w:jc w:val="left"/>
      </w:pPr>
      <w:rPr>
        <w:rFonts w:ascii="Cambria" w:eastAsia="Cambria" w:hAnsi="Cambria" w:cs="Cambria" w:hint="default"/>
        <w:w w:val="99"/>
        <w:sz w:val="22"/>
        <w:szCs w:val="22"/>
      </w:rPr>
    </w:lvl>
    <w:lvl w:ilvl="2">
      <w:numFmt w:val="bullet"/>
      <w:lvlText w:val="•"/>
      <w:lvlJc w:val="left"/>
      <w:pPr>
        <w:ind w:left="1932" w:hanging="630"/>
      </w:pPr>
      <w:rPr>
        <w:rFonts w:hint="default"/>
      </w:rPr>
    </w:lvl>
    <w:lvl w:ilvl="3">
      <w:numFmt w:val="bullet"/>
      <w:lvlText w:val="•"/>
      <w:lvlJc w:val="left"/>
      <w:pPr>
        <w:ind w:left="2798" w:hanging="630"/>
      </w:pPr>
      <w:rPr>
        <w:rFonts w:hint="default"/>
      </w:rPr>
    </w:lvl>
    <w:lvl w:ilvl="4">
      <w:numFmt w:val="bullet"/>
      <w:lvlText w:val="•"/>
      <w:lvlJc w:val="left"/>
      <w:pPr>
        <w:ind w:left="3664" w:hanging="630"/>
      </w:pPr>
      <w:rPr>
        <w:rFonts w:hint="default"/>
      </w:rPr>
    </w:lvl>
    <w:lvl w:ilvl="5">
      <w:numFmt w:val="bullet"/>
      <w:lvlText w:val="•"/>
      <w:lvlJc w:val="left"/>
      <w:pPr>
        <w:ind w:left="4530" w:hanging="630"/>
      </w:pPr>
      <w:rPr>
        <w:rFonts w:hint="default"/>
      </w:rPr>
    </w:lvl>
    <w:lvl w:ilvl="6">
      <w:numFmt w:val="bullet"/>
      <w:lvlText w:val="•"/>
      <w:lvlJc w:val="left"/>
      <w:pPr>
        <w:ind w:left="5396" w:hanging="630"/>
      </w:pPr>
      <w:rPr>
        <w:rFonts w:hint="default"/>
      </w:rPr>
    </w:lvl>
    <w:lvl w:ilvl="7">
      <w:numFmt w:val="bullet"/>
      <w:lvlText w:val="•"/>
      <w:lvlJc w:val="left"/>
      <w:pPr>
        <w:ind w:left="6262" w:hanging="630"/>
      </w:pPr>
      <w:rPr>
        <w:rFonts w:hint="default"/>
      </w:rPr>
    </w:lvl>
    <w:lvl w:ilvl="8">
      <w:numFmt w:val="bullet"/>
      <w:lvlText w:val="•"/>
      <w:lvlJc w:val="left"/>
      <w:pPr>
        <w:ind w:left="7128" w:hanging="630"/>
      </w:pPr>
      <w:rPr>
        <w:rFonts w:hint="default"/>
      </w:rPr>
    </w:lvl>
  </w:abstractNum>
  <w:abstractNum w:abstractNumId="6" w15:restartNumberingAfterBreak="0">
    <w:nsid w:val="325C316A"/>
    <w:multiLevelType w:val="multilevel"/>
    <w:tmpl w:val="90A0E5D0"/>
    <w:lvl w:ilvl="0">
      <w:start w:val="8"/>
      <w:numFmt w:val="decimal"/>
      <w:lvlText w:val="%1"/>
      <w:lvlJc w:val="left"/>
      <w:pPr>
        <w:ind w:left="189" w:hanging="630"/>
        <w:jc w:val="left"/>
      </w:pPr>
      <w:rPr>
        <w:rFonts w:hint="default"/>
      </w:rPr>
    </w:lvl>
    <w:lvl w:ilvl="1">
      <w:start w:val="1"/>
      <w:numFmt w:val="decimal"/>
      <w:lvlText w:val="%1.%2"/>
      <w:lvlJc w:val="left"/>
      <w:pPr>
        <w:ind w:left="189" w:hanging="630"/>
        <w:jc w:val="left"/>
      </w:pPr>
      <w:rPr>
        <w:rFonts w:ascii="Cambria" w:eastAsia="Cambria" w:hAnsi="Cambria" w:cs="Cambria" w:hint="default"/>
        <w:w w:val="99"/>
        <w:sz w:val="22"/>
        <w:szCs w:val="22"/>
      </w:rPr>
    </w:lvl>
    <w:lvl w:ilvl="2">
      <w:numFmt w:val="bullet"/>
      <w:lvlText w:val="•"/>
      <w:lvlJc w:val="left"/>
      <w:pPr>
        <w:ind w:left="1916" w:hanging="630"/>
      </w:pPr>
      <w:rPr>
        <w:rFonts w:hint="default"/>
      </w:rPr>
    </w:lvl>
    <w:lvl w:ilvl="3">
      <w:numFmt w:val="bullet"/>
      <w:lvlText w:val="•"/>
      <w:lvlJc w:val="left"/>
      <w:pPr>
        <w:ind w:left="2784" w:hanging="630"/>
      </w:pPr>
      <w:rPr>
        <w:rFonts w:hint="default"/>
      </w:rPr>
    </w:lvl>
    <w:lvl w:ilvl="4">
      <w:numFmt w:val="bullet"/>
      <w:lvlText w:val="•"/>
      <w:lvlJc w:val="left"/>
      <w:pPr>
        <w:ind w:left="3652" w:hanging="630"/>
      </w:pPr>
      <w:rPr>
        <w:rFonts w:hint="default"/>
      </w:rPr>
    </w:lvl>
    <w:lvl w:ilvl="5">
      <w:numFmt w:val="bullet"/>
      <w:lvlText w:val="•"/>
      <w:lvlJc w:val="left"/>
      <w:pPr>
        <w:ind w:left="4520" w:hanging="630"/>
      </w:pPr>
      <w:rPr>
        <w:rFonts w:hint="default"/>
      </w:rPr>
    </w:lvl>
    <w:lvl w:ilvl="6">
      <w:numFmt w:val="bullet"/>
      <w:lvlText w:val="•"/>
      <w:lvlJc w:val="left"/>
      <w:pPr>
        <w:ind w:left="5388" w:hanging="630"/>
      </w:pPr>
      <w:rPr>
        <w:rFonts w:hint="default"/>
      </w:rPr>
    </w:lvl>
    <w:lvl w:ilvl="7">
      <w:numFmt w:val="bullet"/>
      <w:lvlText w:val="•"/>
      <w:lvlJc w:val="left"/>
      <w:pPr>
        <w:ind w:left="6256" w:hanging="630"/>
      </w:pPr>
      <w:rPr>
        <w:rFonts w:hint="default"/>
      </w:rPr>
    </w:lvl>
    <w:lvl w:ilvl="8">
      <w:numFmt w:val="bullet"/>
      <w:lvlText w:val="•"/>
      <w:lvlJc w:val="left"/>
      <w:pPr>
        <w:ind w:left="7124" w:hanging="630"/>
      </w:pPr>
      <w:rPr>
        <w:rFonts w:hint="default"/>
      </w:rPr>
    </w:lvl>
  </w:abstractNum>
  <w:abstractNum w:abstractNumId="7" w15:restartNumberingAfterBreak="0">
    <w:nsid w:val="3DDD017E"/>
    <w:multiLevelType w:val="multilevel"/>
    <w:tmpl w:val="EBB4F76A"/>
    <w:lvl w:ilvl="0">
      <w:start w:val="3"/>
      <w:numFmt w:val="decimal"/>
      <w:lvlText w:val="%1"/>
      <w:lvlJc w:val="left"/>
      <w:pPr>
        <w:ind w:left="120" w:hanging="720"/>
        <w:jc w:val="left"/>
      </w:pPr>
      <w:rPr>
        <w:rFonts w:hint="default"/>
      </w:rPr>
    </w:lvl>
    <w:lvl w:ilvl="1">
      <w:start w:val="1"/>
      <w:numFmt w:val="decimal"/>
      <w:lvlText w:val="%1.%2"/>
      <w:lvlJc w:val="left"/>
      <w:pPr>
        <w:ind w:left="120" w:hanging="720"/>
        <w:jc w:val="left"/>
      </w:pPr>
      <w:rPr>
        <w:rFonts w:ascii="Cambria" w:eastAsia="Cambria" w:hAnsi="Cambria" w:cs="Cambria" w:hint="default"/>
        <w:w w:val="99"/>
        <w:sz w:val="22"/>
        <w:szCs w:val="22"/>
      </w:rPr>
    </w:lvl>
    <w:lvl w:ilvl="2">
      <w:numFmt w:val="bullet"/>
      <w:lvlText w:val="•"/>
      <w:lvlJc w:val="left"/>
      <w:pPr>
        <w:ind w:left="1872" w:hanging="720"/>
      </w:pPr>
      <w:rPr>
        <w:rFonts w:hint="default"/>
      </w:rPr>
    </w:lvl>
    <w:lvl w:ilvl="3">
      <w:numFmt w:val="bullet"/>
      <w:lvlText w:val="•"/>
      <w:lvlJc w:val="left"/>
      <w:pPr>
        <w:ind w:left="2748" w:hanging="720"/>
      </w:pPr>
      <w:rPr>
        <w:rFonts w:hint="default"/>
      </w:rPr>
    </w:lvl>
    <w:lvl w:ilvl="4">
      <w:numFmt w:val="bullet"/>
      <w:lvlText w:val="•"/>
      <w:lvlJc w:val="left"/>
      <w:pPr>
        <w:ind w:left="3624" w:hanging="720"/>
      </w:pPr>
      <w:rPr>
        <w:rFonts w:hint="default"/>
      </w:rPr>
    </w:lvl>
    <w:lvl w:ilvl="5">
      <w:numFmt w:val="bullet"/>
      <w:lvlText w:val="•"/>
      <w:lvlJc w:val="left"/>
      <w:pPr>
        <w:ind w:left="4500" w:hanging="720"/>
      </w:pPr>
      <w:rPr>
        <w:rFonts w:hint="default"/>
      </w:rPr>
    </w:lvl>
    <w:lvl w:ilvl="6">
      <w:numFmt w:val="bullet"/>
      <w:lvlText w:val="•"/>
      <w:lvlJc w:val="left"/>
      <w:pPr>
        <w:ind w:left="5376" w:hanging="720"/>
      </w:pPr>
      <w:rPr>
        <w:rFonts w:hint="default"/>
      </w:rPr>
    </w:lvl>
    <w:lvl w:ilvl="7">
      <w:numFmt w:val="bullet"/>
      <w:lvlText w:val="•"/>
      <w:lvlJc w:val="left"/>
      <w:pPr>
        <w:ind w:left="6252" w:hanging="720"/>
      </w:pPr>
      <w:rPr>
        <w:rFonts w:hint="default"/>
      </w:rPr>
    </w:lvl>
    <w:lvl w:ilvl="8">
      <w:numFmt w:val="bullet"/>
      <w:lvlText w:val="•"/>
      <w:lvlJc w:val="left"/>
      <w:pPr>
        <w:ind w:left="7128" w:hanging="720"/>
      </w:pPr>
      <w:rPr>
        <w:rFonts w:hint="default"/>
      </w:rPr>
    </w:lvl>
  </w:abstractNum>
  <w:abstractNum w:abstractNumId="8" w15:restartNumberingAfterBreak="0">
    <w:nsid w:val="4AAC5F34"/>
    <w:multiLevelType w:val="multilevel"/>
    <w:tmpl w:val="26C85310"/>
    <w:lvl w:ilvl="0">
      <w:start w:val="5"/>
      <w:numFmt w:val="decimal"/>
      <w:lvlText w:val="%1"/>
      <w:lvlJc w:val="left"/>
      <w:pPr>
        <w:ind w:left="120" w:hanging="720"/>
        <w:jc w:val="left"/>
      </w:pPr>
      <w:rPr>
        <w:rFonts w:hint="default"/>
      </w:rPr>
    </w:lvl>
    <w:lvl w:ilvl="1">
      <w:start w:val="1"/>
      <w:numFmt w:val="decimal"/>
      <w:lvlText w:val="%1.%2"/>
      <w:lvlJc w:val="left"/>
      <w:pPr>
        <w:ind w:left="120" w:hanging="720"/>
        <w:jc w:val="left"/>
      </w:pPr>
      <w:rPr>
        <w:rFonts w:ascii="Cambria" w:eastAsia="Cambria" w:hAnsi="Cambria" w:cs="Cambria" w:hint="default"/>
        <w:w w:val="99"/>
        <w:sz w:val="22"/>
        <w:szCs w:val="22"/>
      </w:rPr>
    </w:lvl>
    <w:lvl w:ilvl="2">
      <w:numFmt w:val="bullet"/>
      <w:lvlText w:val="•"/>
      <w:lvlJc w:val="left"/>
      <w:pPr>
        <w:ind w:left="1872" w:hanging="720"/>
      </w:pPr>
      <w:rPr>
        <w:rFonts w:hint="default"/>
      </w:rPr>
    </w:lvl>
    <w:lvl w:ilvl="3">
      <w:numFmt w:val="bullet"/>
      <w:lvlText w:val="•"/>
      <w:lvlJc w:val="left"/>
      <w:pPr>
        <w:ind w:left="2748" w:hanging="720"/>
      </w:pPr>
      <w:rPr>
        <w:rFonts w:hint="default"/>
      </w:rPr>
    </w:lvl>
    <w:lvl w:ilvl="4">
      <w:numFmt w:val="bullet"/>
      <w:lvlText w:val="•"/>
      <w:lvlJc w:val="left"/>
      <w:pPr>
        <w:ind w:left="3624" w:hanging="720"/>
      </w:pPr>
      <w:rPr>
        <w:rFonts w:hint="default"/>
      </w:rPr>
    </w:lvl>
    <w:lvl w:ilvl="5">
      <w:numFmt w:val="bullet"/>
      <w:lvlText w:val="•"/>
      <w:lvlJc w:val="left"/>
      <w:pPr>
        <w:ind w:left="4500" w:hanging="720"/>
      </w:pPr>
      <w:rPr>
        <w:rFonts w:hint="default"/>
      </w:rPr>
    </w:lvl>
    <w:lvl w:ilvl="6">
      <w:numFmt w:val="bullet"/>
      <w:lvlText w:val="•"/>
      <w:lvlJc w:val="left"/>
      <w:pPr>
        <w:ind w:left="5376" w:hanging="720"/>
      </w:pPr>
      <w:rPr>
        <w:rFonts w:hint="default"/>
      </w:rPr>
    </w:lvl>
    <w:lvl w:ilvl="7">
      <w:numFmt w:val="bullet"/>
      <w:lvlText w:val="•"/>
      <w:lvlJc w:val="left"/>
      <w:pPr>
        <w:ind w:left="6252" w:hanging="720"/>
      </w:pPr>
      <w:rPr>
        <w:rFonts w:hint="default"/>
      </w:rPr>
    </w:lvl>
    <w:lvl w:ilvl="8">
      <w:numFmt w:val="bullet"/>
      <w:lvlText w:val="•"/>
      <w:lvlJc w:val="left"/>
      <w:pPr>
        <w:ind w:left="7128" w:hanging="720"/>
      </w:pPr>
      <w:rPr>
        <w:rFonts w:hint="default"/>
      </w:rPr>
    </w:lvl>
  </w:abstractNum>
  <w:abstractNum w:abstractNumId="9" w15:restartNumberingAfterBreak="0">
    <w:nsid w:val="50AF1BDF"/>
    <w:multiLevelType w:val="hybridMultilevel"/>
    <w:tmpl w:val="FE82545E"/>
    <w:lvl w:ilvl="0" w:tplc="04090019">
      <w:start w:val="1"/>
      <w:numFmt w:val="lowerLetter"/>
      <w:lvlText w:val="%1."/>
      <w:lvlJc w:val="left"/>
      <w:pPr>
        <w:ind w:left="1080" w:hanging="360"/>
      </w:pPr>
      <w:rPr>
        <w:rFonts w:cs="Times New Roman" w:hint="default"/>
      </w:rPr>
    </w:lvl>
    <w:lvl w:ilvl="1" w:tplc="0409000F">
      <w:start w:val="1"/>
      <w:numFmt w:val="decimal"/>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54091DE5"/>
    <w:multiLevelType w:val="multilevel"/>
    <w:tmpl w:val="FA9025CA"/>
    <w:lvl w:ilvl="0">
      <w:start w:val="2"/>
      <w:numFmt w:val="decimal"/>
      <w:lvlText w:val="%1"/>
      <w:lvlJc w:val="left"/>
      <w:pPr>
        <w:ind w:left="100" w:hanging="720"/>
        <w:jc w:val="left"/>
      </w:pPr>
      <w:rPr>
        <w:rFonts w:hint="default"/>
      </w:rPr>
    </w:lvl>
    <w:lvl w:ilvl="1">
      <w:start w:val="1"/>
      <w:numFmt w:val="decimal"/>
      <w:lvlText w:val="%1.%2"/>
      <w:lvlJc w:val="left"/>
      <w:pPr>
        <w:ind w:left="100" w:hanging="720"/>
        <w:jc w:val="left"/>
      </w:pPr>
      <w:rPr>
        <w:rFonts w:ascii="Cambria" w:eastAsia="Cambria" w:hAnsi="Cambria" w:cs="Cambria" w:hint="default"/>
        <w:w w:val="99"/>
        <w:sz w:val="22"/>
        <w:szCs w:val="22"/>
      </w:rPr>
    </w:lvl>
    <w:lvl w:ilvl="2">
      <w:numFmt w:val="bullet"/>
      <w:lvlText w:val="•"/>
      <w:lvlJc w:val="left"/>
      <w:pPr>
        <w:ind w:left="1852" w:hanging="720"/>
      </w:pPr>
      <w:rPr>
        <w:rFonts w:hint="default"/>
      </w:rPr>
    </w:lvl>
    <w:lvl w:ilvl="3">
      <w:numFmt w:val="bullet"/>
      <w:lvlText w:val="•"/>
      <w:lvlJc w:val="left"/>
      <w:pPr>
        <w:ind w:left="2728" w:hanging="720"/>
      </w:pPr>
      <w:rPr>
        <w:rFonts w:hint="default"/>
      </w:rPr>
    </w:lvl>
    <w:lvl w:ilvl="4">
      <w:numFmt w:val="bullet"/>
      <w:lvlText w:val="•"/>
      <w:lvlJc w:val="left"/>
      <w:pPr>
        <w:ind w:left="3604" w:hanging="720"/>
      </w:pPr>
      <w:rPr>
        <w:rFonts w:hint="default"/>
      </w:rPr>
    </w:lvl>
    <w:lvl w:ilvl="5">
      <w:numFmt w:val="bullet"/>
      <w:lvlText w:val="•"/>
      <w:lvlJc w:val="left"/>
      <w:pPr>
        <w:ind w:left="4480" w:hanging="720"/>
      </w:pPr>
      <w:rPr>
        <w:rFonts w:hint="default"/>
      </w:rPr>
    </w:lvl>
    <w:lvl w:ilvl="6">
      <w:numFmt w:val="bullet"/>
      <w:lvlText w:val="•"/>
      <w:lvlJc w:val="left"/>
      <w:pPr>
        <w:ind w:left="5356" w:hanging="720"/>
      </w:pPr>
      <w:rPr>
        <w:rFonts w:hint="default"/>
      </w:rPr>
    </w:lvl>
    <w:lvl w:ilvl="7">
      <w:numFmt w:val="bullet"/>
      <w:lvlText w:val="•"/>
      <w:lvlJc w:val="left"/>
      <w:pPr>
        <w:ind w:left="6232" w:hanging="720"/>
      </w:pPr>
      <w:rPr>
        <w:rFonts w:hint="default"/>
      </w:rPr>
    </w:lvl>
    <w:lvl w:ilvl="8">
      <w:numFmt w:val="bullet"/>
      <w:lvlText w:val="•"/>
      <w:lvlJc w:val="left"/>
      <w:pPr>
        <w:ind w:left="7108" w:hanging="720"/>
      </w:pPr>
      <w:rPr>
        <w:rFonts w:hint="default"/>
      </w:rPr>
    </w:lvl>
  </w:abstractNum>
  <w:abstractNum w:abstractNumId="11" w15:restartNumberingAfterBreak="0">
    <w:nsid w:val="58092681"/>
    <w:multiLevelType w:val="multilevel"/>
    <w:tmpl w:val="09DC8A16"/>
    <w:lvl w:ilvl="0">
      <w:start w:val="10"/>
      <w:numFmt w:val="decimal"/>
      <w:lvlText w:val="%1"/>
      <w:lvlJc w:val="left"/>
      <w:pPr>
        <w:ind w:left="190" w:hanging="631"/>
        <w:jc w:val="left"/>
      </w:pPr>
      <w:rPr>
        <w:rFonts w:hint="default"/>
      </w:rPr>
    </w:lvl>
    <w:lvl w:ilvl="1">
      <w:start w:val="1"/>
      <w:numFmt w:val="decimal"/>
      <w:lvlText w:val="%1.%2"/>
      <w:lvlJc w:val="left"/>
      <w:pPr>
        <w:ind w:left="190" w:hanging="631"/>
        <w:jc w:val="left"/>
      </w:pPr>
      <w:rPr>
        <w:rFonts w:ascii="Cambria" w:eastAsia="Cambria" w:hAnsi="Cambria" w:cs="Cambria" w:hint="default"/>
        <w:w w:val="99"/>
        <w:sz w:val="22"/>
        <w:szCs w:val="22"/>
      </w:rPr>
    </w:lvl>
    <w:lvl w:ilvl="2">
      <w:numFmt w:val="bullet"/>
      <w:lvlText w:val="•"/>
      <w:lvlJc w:val="left"/>
      <w:pPr>
        <w:ind w:left="1932" w:hanging="631"/>
      </w:pPr>
      <w:rPr>
        <w:rFonts w:hint="default"/>
      </w:rPr>
    </w:lvl>
    <w:lvl w:ilvl="3">
      <w:numFmt w:val="bullet"/>
      <w:lvlText w:val="•"/>
      <w:lvlJc w:val="left"/>
      <w:pPr>
        <w:ind w:left="2798" w:hanging="631"/>
      </w:pPr>
      <w:rPr>
        <w:rFonts w:hint="default"/>
      </w:rPr>
    </w:lvl>
    <w:lvl w:ilvl="4">
      <w:numFmt w:val="bullet"/>
      <w:lvlText w:val="•"/>
      <w:lvlJc w:val="left"/>
      <w:pPr>
        <w:ind w:left="3664" w:hanging="631"/>
      </w:pPr>
      <w:rPr>
        <w:rFonts w:hint="default"/>
      </w:rPr>
    </w:lvl>
    <w:lvl w:ilvl="5">
      <w:numFmt w:val="bullet"/>
      <w:lvlText w:val="•"/>
      <w:lvlJc w:val="left"/>
      <w:pPr>
        <w:ind w:left="4530" w:hanging="631"/>
      </w:pPr>
      <w:rPr>
        <w:rFonts w:hint="default"/>
      </w:rPr>
    </w:lvl>
    <w:lvl w:ilvl="6">
      <w:numFmt w:val="bullet"/>
      <w:lvlText w:val="•"/>
      <w:lvlJc w:val="left"/>
      <w:pPr>
        <w:ind w:left="5396" w:hanging="631"/>
      </w:pPr>
      <w:rPr>
        <w:rFonts w:hint="default"/>
      </w:rPr>
    </w:lvl>
    <w:lvl w:ilvl="7">
      <w:numFmt w:val="bullet"/>
      <w:lvlText w:val="•"/>
      <w:lvlJc w:val="left"/>
      <w:pPr>
        <w:ind w:left="6262" w:hanging="631"/>
      </w:pPr>
      <w:rPr>
        <w:rFonts w:hint="default"/>
      </w:rPr>
    </w:lvl>
    <w:lvl w:ilvl="8">
      <w:numFmt w:val="bullet"/>
      <w:lvlText w:val="•"/>
      <w:lvlJc w:val="left"/>
      <w:pPr>
        <w:ind w:left="7128" w:hanging="631"/>
      </w:pPr>
      <w:rPr>
        <w:rFonts w:hint="default"/>
      </w:rPr>
    </w:lvl>
  </w:abstractNum>
  <w:abstractNum w:abstractNumId="12" w15:restartNumberingAfterBreak="0">
    <w:nsid w:val="63F44384"/>
    <w:multiLevelType w:val="multilevel"/>
    <w:tmpl w:val="F898AAD0"/>
    <w:lvl w:ilvl="0">
      <w:start w:val="11"/>
      <w:numFmt w:val="decimal"/>
      <w:lvlText w:val="%1"/>
      <w:lvlJc w:val="left"/>
      <w:pPr>
        <w:ind w:left="190" w:hanging="631"/>
        <w:jc w:val="left"/>
      </w:pPr>
      <w:rPr>
        <w:rFonts w:hint="default"/>
      </w:rPr>
    </w:lvl>
    <w:lvl w:ilvl="1">
      <w:start w:val="1"/>
      <w:numFmt w:val="decimal"/>
      <w:lvlText w:val="%1.%2"/>
      <w:lvlJc w:val="left"/>
      <w:pPr>
        <w:ind w:left="190" w:hanging="631"/>
        <w:jc w:val="left"/>
      </w:pPr>
      <w:rPr>
        <w:rFonts w:ascii="Cambria" w:eastAsia="Cambria" w:hAnsi="Cambria" w:cs="Cambria" w:hint="default"/>
        <w:w w:val="99"/>
        <w:sz w:val="22"/>
        <w:szCs w:val="22"/>
      </w:rPr>
    </w:lvl>
    <w:lvl w:ilvl="2">
      <w:numFmt w:val="bullet"/>
      <w:lvlText w:val="•"/>
      <w:lvlJc w:val="left"/>
      <w:pPr>
        <w:ind w:left="1932" w:hanging="631"/>
      </w:pPr>
      <w:rPr>
        <w:rFonts w:hint="default"/>
      </w:rPr>
    </w:lvl>
    <w:lvl w:ilvl="3">
      <w:numFmt w:val="bullet"/>
      <w:lvlText w:val="•"/>
      <w:lvlJc w:val="left"/>
      <w:pPr>
        <w:ind w:left="2798" w:hanging="631"/>
      </w:pPr>
      <w:rPr>
        <w:rFonts w:hint="default"/>
      </w:rPr>
    </w:lvl>
    <w:lvl w:ilvl="4">
      <w:numFmt w:val="bullet"/>
      <w:lvlText w:val="•"/>
      <w:lvlJc w:val="left"/>
      <w:pPr>
        <w:ind w:left="3664" w:hanging="631"/>
      </w:pPr>
      <w:rPr>
        <w:rFonts w:hint="default"/>
      </w:rPr>
    </w:lvl>
    <w:lvl w:ilvl="5">
      <w:numFmt w:val="bullet"/>
      <w:lvlText w:val="•"/>
      <w:lvlJc w:val="left"/>
      <w:pPr>
        <w:ind w:left="4530" w:hanging="631"/>
      </w:pPr>
      <w:rPr>
        <w:rFonts w:hint="default"/>
      </w:rPr>
    </w:lvl>
    <w:lvl w:ilvl="6">
      <w:numFmt w:val="bullet"/>
      <w:lvlText w:val="•"/>
      <w:lvlJc w:val="left"/>
      <w:pPr>
        <w:ind w:left="5396" w:hanging="631"/>
      </w:pPr>
      <w:rPr>
        <w:rFonts w:hint="default"/>
      </w:rPr>
    </w:lvl>
    <w:lvl w:ilvl="7">
      <w:numFmt w:val="bullet"/>
      <w:lvlText w:val="•"/>
      <w:lvlJc w:val="left"/>
      <w:pPr>
        <w:ind w:left="6262" w:hanging="631"/>
      </w:pPr>
      <w:rPr>
        <w:rFonts w:hint="default"/>
      </w:rPr>
    </w:lvl>
    <w:lvl w:ilvl="8">
      <w:numFmt w:val="bullet"/>
      <w:lvlText w:val="•"/>
      <w:lvlJc w:val="left"/>
      <w:pPr>
        <w:ind w:left="7128" w:hanging="631"/>
      </w:pPr>
      <w:rPr>
        <w:rFonts w:hint="default"/>
      </w:rPr>
    </w:lvl>
  </w:abstractNum>
  <w:num w:numId="1">
    <w:abstractNumId w:val="12"/>
  </w:num>
  <w:num w:numId="2">
    <w:abstractNumId w:val="11"/>
  </w:num>
  <w:num w:numId="3">
    <w:abstractNumId w:val="5"/>
  </w:num>
  <w:num w:numId="4">
    <w:abstractNumId w:val="6"/>
  </w:num>
  <w:num w:numId="5">
    <w:abstractNumId w:val="1"/>
  </w:num>
  <w:num w:numId="6">
    <w:abstractNumId w:val="4"/>
  </w:num>
  <w:num w:numId="7">
    <w:abstractNumId w:val="8"/>
  </w:num>
  <w:num w:numId="8">
    <w:abstractNumId w:val="2"/>
  </w:num>
  <w:num w:numId="9">
    <w:abstractNumId w:val="7"/>
  </w:num>
  <w:num w:numId="10">
    <w:abstractNumId w:val="10"/>
  </w:num>
  <w:num w:numId="11">
    <w:abstractNumId w:val="3"/>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B5"/>
    <w:rsid w:val="000F5C19"/>
    <w:rsid w:val="005A1A5D"/>
    <w:rsid w:val="008627B5"/>
    <w:rsid w:val="00E24285"/>
    <w:rsid w:val="00E60F86"/>
    <w:rsid w:val="00E90066"/>
    <w:rsid w:val="00F0370A"/>
    <w:rsid w:val="00F123E6"/>
    <w:rsid w:val="00FA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2021D"/>
  <w15:docId w15:val="{BC364FA0-D53B-4520-A6C6-63716A73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200" w:line="269" w:lineRule="exact"/>
      <w:ind w:left="190"/>
      <w:jc w:val="both"/>
      <w:outlineLvl w:val="0"/>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right="11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123E6"/>
    <w:pPr>
      <w:tabs>
        <w:tab w:val="center" w:pos="4680"/>
        <w:tab w:val="right" w:pos="9360"/>
      </w:tabs>
    </w:pPr>
  </w:style>
  <w:style w:type="character" w:customStyle="1" w:styleId="HeaderChar">
    <w:name w:val="Header Char"/>
    <w:basedOn w:val="DefaultParagraphFont"/>
    <w:link w:val="Header"/>
    <w:uiPriority w:val="99"/>
    <w:rsid w:val="00F123E6"/>
    <w:rPr>
      <w:rFonts w:ascii="Cambria" w:eastAsia="Cambria" w:hAnsi="Cambria" w:cs="Cambria"/>
    </w:rPr>
  </w:style>
  <w:style w:type="paragraph" w:styleId="Footer">
    <w:name w:val="footer"/>
    <w:basedOn w:val="Normal"/>
    <w:link w:val="FooterChar"/>
    <w:uiPriority w:val="99"/>
    <w:unhideWhenUsed/>
    <w:rsid w:val="00F123E6"/>
    <w:pPr>
      <w:tabs>
        <w:tab w:val="center" w:pos="4680"/>
        <w:tab w:val="right" w:pos="9360"/>
      </w:tabs>
    </w:pPr>
  </w:style>
  <w:style w:type="character" w:customStyle="1" w:styleId="FooterChar">
    <w:name w:val="Footer Char"/>
    <w:basedOn w:val="DefaultParagraphFont"/>
    <w:link w:val="Footer"/>
    <w:uiPriority w:val="99"/>
    <w:rsid w:val="00F123E6"/>
    <w:rPr>
      <w:rFonts w:ascii="Cambria" w:eastAsia="Cambria" w:hAnsi="Cambria" w:cs="Cambria"/>
    </w:rPr>
  </w:style>
  <w:style w:type="paragraph" w:customStyle="1" w:styleId="p1">
    <w:name w:val="p1"/>
    <w:basedOn w:val="Normal"/>
    <w:rsid w:val="00FA4E07"/>
    <w:pPr>
      <w:widowControl/>
      <w:autoSpaceDE/>
      <w:autoSpaceDN/>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2121</Words>
  <Characters>12093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Planning Commission Rules – Kelso (2017)</vt:lpstr>
    </vt:vector>
  </TitlesOfParts>
  <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 Rules – Kelso (2017)</dc:title>
  <dc:creator>Tammy Baraconi</dc:creator>
  <cp:lastModifiedBy>Tammy Baraconi</cp:lastModifiedBy>
  <cp:revision>6</cp:revision>
  <dcterms:created xsi:type="dcterms:W3CDTF">2019-12-30T23:31:00Z</dcterms:created>
  <dcterms:modified xsi:type="dcterms:W3CDTF">2020-03-03T16:44:00Z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2017-03-09T00:00:00Z</vt:filetime>
  </property>
  <property fmtid="{D5CDD505-2E9C-101B-9397-08002B2CF9AE}" pid="3" name="Creator">
    <vt:lpwstr>PScript5.dll Version 5.2.2</vt:lpwstr>
  </property>
  <property fmtid="{D5CDD505-2E9C-101B-9397-08002B2CF9AE}" pid="4" name="LastSaved">
    <vt:filetime>2019-12-30T00:00:00Z</vt:filetime>
  </property>
</Properties>
</file>